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41625" w14:textId="4DA0E05C" w:rsidR="0022657D" w:rsidRPr="002E0BF7" w:rsidRDefault="000C3A53" w:rsidP="000C3A53">
      <w:pPr>
        <w:pStyle w:val="Brezrazmikov"/>
        <w:rPr>
          <w:rFonts w:cs="Calibri"/>
        </w:rPr>
      </w:pPr>
      <w:r w:rsidRPr="002E0BF7">
        <w:rPr>
          <w:noProof/>
        </w:rPr>
        <mc:AlternateContent>
          <mc:Choice Requires="wps">
            <w:drawing>
              <wp:anchor distT="0" distB="0" distL="114300" distR="114300" simplePos="0" relativeHeight="251660288" behindDoc="0" locked="0" layoutInCell="0" allowOverlap="1" wp14:anchorId="3E586F38" wp14:editId="0F6FF58D">
                <wp:simplePos x="0" y="0"/>
                <wp:positionH relativeFrom="margin">
                  <wp:posOffset>199086</wp:posOffset>
                </wp:positionH>
                <wp:positionV relativeFrom="paragraph">
                  <wp:posOffset>32110</wp:posOffset>
                </wp:positionV>
                <wp:extent cx="2377440" cy="1319916"/>
                <wp:effectExtent l="0" t="0" r="0" b="0"/>
                <wp:wrapNone/>
                <wp:docPr id="116613338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1319916"/>
                        </a:xfrm>
                        <a:prstGeom prst="rect">
                          <a:avLst/>
                        </a:prstGeom>
                        <a:noFill/>
                        <a:ln>
                          <a:noFill/>
                        </a:ln>
                      </wps:spPr>
                      <wps:txbx>
                        <w:txbxContent>
                          <w:p w14:paraId="4D9A476C" w14:textId="77777777" w:rsidR="0022657D" w:rsidRPr="0022657D" w:rsidRDefault="0022657D" w:rsidP="0022657D">
                            <w:pPr>
                              <w:pStyle w:val="Naslov3"/>
                              <w:ind w:left="-284"/>
                              <w:rPr>
                                <w:rFonts w:ascii="Cambria" w:hAnsi="Cambria" w:cs="Tahoma"/>
                                <w:b w:val="0"/>
                                <w:spacing w:val="14"/>
                                <w:sz w:val="28"/>
                                <w:szCs w:val="18"/>
                              </w:rPr>
                            </w:pPr>
                            <w:r w:rsidRPr="001C6686">
                              <w:rPr>
                                <w:rFonts w:ascii="Cambria" w:hAnsi="Cambria"/>
                                <w:spacing w:val="14"/>
                                <w:sz w:val="32"/>
                              </w:rPr>
                              <w:t xml:space="preserve"> </w:t>
                            </w:r>
                            <w:r>
                              <w:rPr>
                                <w:rFonts w:ascii="Cambria" w:hAnsi="Cambria"/>
                                <w:spacing w:val="14"/>
                                <w:sz w:val="32"/>
                              </w:rPr>
                              <w:t xml:space="preserve">  </w:t>
                            </w:r>
                            <w:r w:rsidRPr="0022657D">
                              <w:rPr>
                                <w:rFonts w:ascii="Cambria" w:hAnsi="Cambria" w:cs="Tahoma"/>
                                <w:spacing w:val="14"/>
                                <w:sz w:val="28"/>
                                <w:szCs w:val="18"/>
                              </w:rPr>
                              <w:t>Občina Bovec</w:t>
                            </w:r>
                          </w:p>
                          <w:p w14:paraId="32B2EADA" w14:textId="77777777" w:rsidR="0022657D" w:rsidRPr="0022657D" w:rsidRDefault="0022657D" w:rsidP="0022657D">
                            <w:pPr>
                              <w:pStyle w:val="Naslov5"/>
                              <w:rPr>
                                <w:rFonts w:ascii="Cambria" w:hAnsi="Cambria" w:cs="Tahoma"/>
                                <w:color w:val="000000" w:themeColor="text1"/>
                                <w:spacing w:val="8"/>
                                <w:sz w:val="20"/>
                                <w:szCs w:val="20"/>
                              </w:rPr>
                            </w:pPr>
                            <w:r w:rsidRPr="0022657D">
                              <w:rPr>
                                <w:rFonts w:ascii="Cambria" w:hAnsi="Cambria" w:cs="Tahoma"/>
                                <w:color w:val="000000" w:themeColor="text1"/>
                                <w:spacing w:val="8"/>
                                <w:sz w:val="20"/>
                                <w:szCs w:val="20"/>
                              </w:rPr>
                              <w:t>Trg golobarskih žrtev 8</w:t>
                            </w:r>
                          </w:p>
                          <w:p w14:paraId="14E88743" w14:textId="34850237" w:rsidR="0022657D" w:rsidRPr="0022657D" w:rsidRDefault="0022657D" w:rsidP="0022657D">
                            <w:pPr>
                              <w:pStyle w:val="Naslov5"/>
                              <w:rPr>
                                <w:rFonts w:ascii="Cambria" w:hAnsi="Cambria" w:cs="Tahoma"/>
                                <w:color w:val="000000" w:themeColor="text1"/>
                                <w:sz w:val="20"/>
                                <w:szCs w:val="20"/>
                              </w:rPr>
                            </w:pPr>
                            <w:r>
                              <w:rPr>
                                <w:rFonts w:ascii="Cambria" w:hAnsi="Cambria" w:cs="Tahoma"/>
                                <w:color w:val="000000" w:themeColor="text1"/>
                                <w:spacing w:val="8"/>
                                <w:sz w:val="20"/>
                                <w:szCs w:val="20"/>
                              </w:rPr>
                              <w:t>5230 Bovec</w:t>
                            </w:r>
                          </w:p>
                          <w:p w14:paraId="6CA11D15" w14:textId="77777777" w:rsidR="0022657D" w:rsidRDefault="0022657D" w:rsidP="0022657D">
                            <w:pPr>
                              <w:tabs>
                                <w:tab w:val="left" w:pos="709"/>
                              </w:tabs>
                              <w:spacing w:after="0"/>
                              <w:rPr>
                                <w:rFonts w:ascii="Cambria" w:hAnsi="Cambria" w:cs="Tahoma"/>
                                <w:spacing w:val="6"/>
                                <w:sz w:val="18"/>
                                <w:szCs w:val="18"/>
                              </w:rPr>
                            </w:pPr>
                            <w:r w:rsidRPr="0022657D">
                              <w:rPr>
                                <w:rFonts w:ascii="Cambria" w:hAnsi="Cambria" w:cs="Tahoma"/>
                                <w:sz w:val="18"/>
                                <w:szCs w:val="18"/>
                              </w:rPr>
                              <w:t xml:space="preserve">Telefon: </w:t>
                            </w:r>
                            <w:r w:rsidRPr="0022657D">
                              <w:rPr>
                                <w:rFonts w:ascii="Cambria" w:hAnsi="Cambria" w:cs="Tahoma"/>
                                <w:spacing w:val="6"/>
                                <w:sz w:val="18"/>
                                <w:szCs w:val="18"/>
                              </w:rPr>
                              <w:t>SI (386) 05/384-19-00</w:t>
                            </w:r>
                          </w:p>
                          <w:p w14:paraId="23A2759D" w14:textId="51FCDC6D" w:rsidR="0022657D" w:rsidRPr="0022657D" w:rsidRDefault="0022657D" w:rsidP="0022657D">
                            <w:pPr>
                              <w:tabs>
                                <w:tab w:val="left" w:pos="709"/>
                              </w:tabs>
                              <w:spacing w:after="0"/>
                              <w:rPr>
                                <w:rFonts w:ascii="Cambria" w:hAnsi="Cambria" w:cs="Tahoma"/>
                                <w:sz w:val="18"/>
                                <w:szCs w:val="18"/>
                              </w:rPr>
                            </w:pPr>
                            <w:r w:rsidRPr="0022657D">
                              <w:rPr>
                                <w:rFonts w:ascii="Cambria" w:hAnsi="Cambria" w:cs="Tahoma"/>
                                <w:sz w:val="18"/>
                                <w:szCs w:val="18"/>
                              </w:rPr>
                              <w:t xml:space="preserve">E-pošta: </w:t>
                            </w:r>
                            <w:r w:rsidRPr="0022657D">
                              <w:rPr>
                                <w:rFonts w:ascii="Cambria" w:hAnsi="Cambria" w:cs="Tahoma"/>
                                <w:spacing w:val="6"/>
                                <w:sz w:val="18"/>
                                <w:szCs w:val="18"/>
                              </w:rPr>
                              <w:t>obcina.info@bovec.si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586F38" id="_x0000_t202" coordsize="21600,21600" o:spt="202" path="m,l,21600r21600,l21600,xe">
                <v:stroke joinstyle="miter"/>
                <v:path gradientshapeok="t" o:connecttype="rect"/>
              </v:shapetype>
              <v:shape id="Polje z besedilom 2" o:spid="_x0000_s1026" type="#_x0000_t202" style="position:absolute;margin-left:15.7pt;margin-top:2.55pt;width:187.2pt;height:103.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" o:allowincell="f" filled="f" stroked="f">
                <v:textbox>
                  <w:txbxContent>
                    <w:p w14:paraId="4D9A476C" w14:textId="77777777" w:rsidR="0022657D" w:rsidRPr="0022657D" w:rsidRDefault="0022657D" w:rsidP="0022657D">
                      <w:pPr>
                        <w:pStyle w:val="Naslov3"/>
                        <w:ind w:left="-284"/>
                        <w:rPr>
                          <w:rFonts w:ascii="Cambria" w:hAnsi="Cambria" w:cs="Tahoma"/>
                          <w:b w:val="0"/>
                          <w:spacing w:val="14"/>
                          <w:sz w:val="28"/>
                          <w:szCs w:val="18"/>
                        </w:rPr>
                      </w:pPr>
                      <w:r w:rsidRPr="001C6686">
                        <w:rPr>
                          <w:rFonts w:ascii="Cambria" w:hAnsi="Cambria"/>
                          <w:spacing w:val="14"/>
                          <w:sz w:val="32"/>
                        </w:rPr>
                        <w:t xml:space="preserve"> </w:t>
                      </w:r>
                      <w:r>
                        <w:rPr>
                          <w:rFonts w:ascii="Cambria" w:hAnsi="Cambria"/>
                          <w:spacing w:val="14"/>
                          <w:sz w:val="32"/>
                        </w:rPr>
                        <w:t xml:space="preserve">  </w:t>
                      </w:r>
                      <w:r w:rsidRPr="0022657D">
                        <w:rPr>
                          <w:rFonts w:ascii="Cambria" w:hAnsi="Cambria" w:cs="Tahoma"/>
                          <w:spacing w:val="14"/>
                          <w:sz w:val="28"/>
                          <w:szCs w:val="18"/>
                        </w:rPr>
                        <w:t>Občina Bovec</w:t>
                      </w:r>
                    </w:p>
                    <w:p w14:paraId="32B2EADA" w14:textId="77777777" w:rsidR="0022657D" w:rsidRPr="0022657D" w:rsidRDefault="0022657D" w:rsidP="0022657D">
                      <w:pPr>
                        <w:pStyle w:val="Naslov5"/>
                        <w:rPr>
                          <w:rFonts w:ascii="Cambria" w:hAnsi="Cambria" w:cs="Tahoma"/>
                          <w:color w:val="000000" w:themeColor="text1"/>
                          <w:spacing w:val="8"/>
                          <w:sz w:val="20"/>
                          <w:szCs w:val="20"/>
                        </w:rPr>
                      </w:pPr>
                      <w:r w:rsidRPr="0022657D">
                        <w:rPr>
                          <w:rFonts w:ascii="Cambria" w:hAnsi="Cambria" w:cs="Tahoma"/>
                          <w:color w:val="000000" w:themeColor="text1"/>
                          <w:spacing w:val="8"/>
                          <w:sz w:val="20"/>
                          <w:szCs w:val="20"/>
                        </w:rPr>
                        <w:t>Trg golobarskih žrtev 8</w:t>
                      </w:r>
                    </w:p>
                    <w:p w14:paraId="14E88743" w14:textId="34850237" w:rsidR="0022657D" w:rsidRPr="0022657D" w:rsidRDefault="0022657D" w:rsidP="0022657D">
                      <w:pPr>
                        <w:pStyle w:val="Naslov5"/>
                        <w:rPr>
                          <w:rFonts w:ascii="Cambria" w:hAnsi="Cambria" w:cs="Tahoma"/>
                          <w:color w:val="000000" w:themeColor="text1"/>
                          <w:sz w:val="20"/>
                          <w:szCs w:val="20"/>
                        </w:rPr>
                      </w:pPr>
                      <w:r>
                        <w:rPr>
                          <w:rFonts w:ascii="Cambria" w:hAnsi="Cambria" w:cs="Tahoma"/>
                          <w:color w:val="000000" w:themeColor="text1"/>
                          <w:spacing w:val="8"/>
                          <w:sz w:val="20"/>
                          <w:szCs w:val="20"/>
                        </w:rPr>
                        <w:t>5230 Bovec</w:t>
                      </w:r>
                    </w:p>
                    <w:p w14:paraId="6CA11D15" w14:textId="77777777" w:rsidR="0022657D" w:rsidRDefault="0022657D" w:rsidP="0022657D">
                      <w:pPr>
                        <w:tabs>
                          <w:tab w:val="left" w:pos="709"/>
                        </w:tabs>
                        <w:spacing w:after="0"/>
                        <w:rPr>
                          <w:rFonts w:ascii="Cambria" w:hAnsi="Cambria" w:cs="Tahoma"/>
                          <w:spacing w:val="6"/>
                          <w:sz w:val="18"/>
                          <w:szCs w:val="18"/>
                        </w:rPr>
                      </w:pPr>
                      <w:r w:rsidRPr="0022657D">
                        <w:rPr>
                          <w:rFonts w:ascii="Cambria" w:hAnsi="Cambria" w:cs="Tahoma"/>
                          <w:sz w:val="18"/>
                          <w:szCs w:val="18"/>
                        </w:rPr>
                        <w:t xml:space="preserve">Telefon: </w:t>
                      </w:r>
                      <w:r w:rsidRPr="0022657D">
                        <w:rPr>
                          <w:rFonts w:ascii="Cambria" w:hAnsi="Cambria" w:cs="Tahoma"/>
                          <w:spacing w:val="6"/>
                          <w:sz w:val="18"/>
                          <w:szCs w:val="18"/>
                        </w:rPr>
                        <w:t>SI (386) 05/384-19-00</w:t>
                      </w:r>
                    </w:p>
                    <w:p w14:paraId="23A2759D" w14:textId="51FCDC6D" w:rsidR="0022657D" w:rsidRPr="0022657D" w:rsidRDefault="0022657D" w:rsidP="0022657D">
                      <w:pPr>
                        <w:tabs>
                          <w:tab w:val="left" w:pos="709"/>
                        </w:tabs>
                        <w:spacing w:after="0"/>
                        <w:rPr>
                          <w:rFonts w:ascii="Cambria" w:hAnsi="Cambria" w:cs="Tahoma"/>
                          <w:sz w:val="18"/>
                          <w:szCs w:val="18"/>
                        </w:rPr>
                      </w:pPr>
                      <w:r w:rsidRPr="0022657D">
                        <w:rPr>
                          <w:rFonts w:ascii="Cambria" w:hAnsi="Cambria" w:cs="Tahoma"/>
                          <w:sz w:val="18"/>
                          <w:szCs w:val="18"/>
                        </w:rPr>
                        <w:t xml:space="preserve">E-pošta: </w:t>
                      </w:r>
                      <w:r w:rsidRPr="0022657D">
                        <w:rPr>
                          <w:rFonts w:ascii="Cambria" w:hAnsi="Cambria" w:cs="Tahoma"/>
                          <w:spacing w:val="6"/>
                          <w:sz w:val="18"/>
                          <w:szCs w:val="18"/>
                        </w:rPr>
                        <w:t>obcina.info@bovec.si</w:t>
                      </w:r>
                    </w:p>
                  </w:txbxContent>
                </v:textbox>
                <w10:wrap anchorx="margin"/>
              </v:shape>
            </w:pict>
          </mc:Fallback>
        </mc:AlternateContent>
      </w:r>
      <w:r w:rsidR="0022657D" w:rsidRPr="002E0BF7">
        <w:rPr>
          <w:rFonts w:ascii="Cambria" w:eastAsia="Times New Roman" w:hAnsi="Cambria"/>
          <w:b/>
          <w:noProof/>
          <w:spacing w:val="40"/>
          <w:sz w:val="28"/>
          <w:szCs w:val="20"/>
          <w:lang w:eastAsia="sl-SI"/>
        </w:rPr>
        <w:drawing>
          <wp:anchor distT="0" distB="0" distL="114300" distR="114300" simplePos="0" relativeHeight="251658752" behindDoc="0" locked="0" layoutInCell="0" allowOverlap="1" wp14:anchorId="186EFA7B" wp14:editId="45DFF7D5">
            <wp:simplePos x="0" y="0"/>
            <wp:positionH relativeFrom="margin">
              <wp:posOffset>4834255</wp:posOffset>
            </wp:positionH>
            <wp:positionV relativeFrom="paragraph">
              <wp:posOffset>71755</wp:posOffset>
            </wp:positionV>
            <wp:extent cx="880745" cy="1271905"/>
            <wp:effectExtent l="0" t="0" r="0" b="4445"/>
            <wp:wrapTopAndBottom/>
            <wp:docPr id="2" name="Picture 2"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b"/>
                    <pic:cNvPicPr>
                      <a:picLocks noChangeAspect="1" noChangeArrowheads="1"/>
                    </pic:cNvPicPr>
                  </pic:nvPicPr>
                  <pic:blipFill>
                    <a:blip r:embed="rId8" cstate="print"/>
                    <a:srcRect/>
                    <a:stretch>
                      <a:fillRect/>
                    </a:stretch>
                  </pic:blipFill>
                  <pic:spPr bwMode="auto">
                    <a:xfrm>
                      <a:off x="0" y="0"/>
                      <a:ext cx="880745" cy="127190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2C7EF18A" w14:textId="22EC23D4" w:rsidR="0022657D" w:rsidRPr="00A83A26" w:rsidRDefault="00A83A26" w:rsidP="0022657D">
      <w:pPr>
        <w:shd w:val="pct5" w:color="000000" w:fill="FFFFFF"/>
        <w:spacing w:before="40" w:after="40" w:line="240" w:lineRule="auto"/>
        <w:ind w:right="1"/>
        <w:jc w:val="center"/>
        <w:outlineLvl w:val="0"/>
        <w:rPr>
          <w:rFonts w:ascii="Aptos" w:eastAsia="Times New Roman" w:hAnsi="Aptos" w:cs="Calibri Light"/>
          <w:b/>
          <w:spacing w:val="40"/>
          <w:sz w:val="24"/>
          <w:szCs w:val="24"/>
        </w:rPr>
      </w:pPr>
      <w:r>
        <w:rPr>
          <w:rFonts w:ascii="Aptos" w:eastAsia="Times New Roman" w:hAnsi="Aptos" w:cs="Calibri Light"/>
          <w:b/>
          <w:spacing w:val="40"/>
          <w:sz w:val="24"/>
          <w:szCs w:val="24"/>
        </w:rPr>
        <w:t xml:space="preserve">Statutarno pravna komisija, </w:t>
      </w:r>
      <w:r w:rsidR="0022657D" w:rsidRPr="00A83A26">
        <w:rPr>
          <w:rFonts w:ascii="Aptos" w:eastAsia="Times New Roman" w:hAnsi="Aptos" w:cs="Calibri Light"/>
          <w:b/>
          <w:spacing w:val="40"/>
          <w:sz w:val="24"/>
          <w:szCs w:val="24"/>
        </w:rPr>
        <w:t>O</w:t>
      </w:r>
      <w:r w:rsidR="00CB5E4D" w:rsidRPr="00A83A26">
        <w:rPr>
          <w:rFonts w:ascii="Aptos" w:eastAsia="Times New Roman" w:hAnsi="Aptos" w:cs="Calibri Light"/>
          <w:b/>
          <w:spacing w:val="40"/>
          <w:sz w:val="24"/>
          <w:szCs w:val="24"/>
        </w:rPr>
        <w:t>dbor za negospodarstvo in javne službe družbenih dejavnosti</w:t>
      </w:r>
      <w:r>
        <w:rPr>
          <w:rFonts w:ascii="Aptos" w:eastAsia="Times New Roman" w:hAnsi="Aptos" w:cs="Calibri Light"/>
          <w:b/>
          <w:spacing w:val="40"/>
          <w:sz w:val="24"/>
          <w:szCs w:val="24"/>
        </w:rPr>
        <w:t>, Občinski svet Občine Bovec</w:t>
      </w:r>
    </w:p>
    <w:p w14:paraId="68FE2EF4" w14:textId="77777777" w:rsidR="00532746" w:rsidRPr="00A83A26" w:rsidRDefault="00532746" w:rsidP="000C3A53">
      <w:pPr>
        <w:spacing w:after="0" w:line="240" w:lineRule="auto"/>
        <w:jc w:val="both"/>
        <w:rPr>
          <w:rFonts w:ascii="Aptos" w:hAnsi="Aptos" w:cs="Calibri Light"/>
        </w:rPr>
      </w:pPr>
    </w:p>
    <w:p w14:paraId="2362ACC8" w14:textId="1E1E97BB" w:rsidR="0022657D" w:rsidRPr="00A83A26" w:rsidRDefault="0022657D" w:rsidP="000C3A53">
      <w:pPr>
        <w:spacing w:after="0" w:line="240" w:lineRule="auto"/>
        <w:jc w:val="both"/>
        <w:rPr>
          <w:rFonts w:ascii="Aptos" w:hAnsi="Aptos" w:cs="Calibri Light"/>
        </w:rPr>
      </w:pPr>
      <w:r w:rsidRPr="00A83A26">
        <w:rPr>
          <w:rFonts w:ascii="Aptos" w:hAnsi="Aptos" w:cs="Calibri Light"/>
        </w:rPr>
        <w:t>Številka: 007-0</w:t>
      </w:r>
      <w:r w:rsidR="00C04394" w:rsidRPr="00A83A26">
        <w:rPr>
          <w:rFonts w:ascii="Aptos" w:hAnsi="Aptos" w:cs="Calibri Light"/>
        </w:rPr>
        <w:t>3</w:t>
      </w:r>
      <w:r w:rsidRPr="00A83A26">
        <w:rPr>
          <w:rFonts w:ascii="Aptos" w:hAnsi="Aptos" w:cs="Calibri Light"/>
        </w:rPr>
        <w:t>/202</w:t>
      </w:r>
      <w:r w:rsidR="00CB5E4D" w:rsidRPr="00A83A26">
        <w:rPr>
          <w:rFonts w:ascii="Aptos" w:hAnsi="Aptos" w:cs="Calibri Light"/>
        </w:rPr>
        <w:t>6</w:t>
      </w:r>
    </w:p>
    <w:p w14:paraId="7A744D06" w14:textId="76F61129" w:rsidR="0022657D" w:rsidRPr="00A83A26" w:rsidRDefault="0022657D" w:rsidP="000C3A53">
      <w:pPr>
        <w:spacing w:after="0" w:line="240" w:lineRule="auto"/>
        <w:jc w:val="both"/>
        <w:rPr>
          <w:rFonts w:ascii="Aptos" w:hAnsi="Aptos" w:cs="Calibri Light"/>
        </w:rPr>
      </w:pPr>
      <w:r w:rsidRPr="00A83A26">
        <w:rPr>
          <w:rFonts w:ascii="Aptos" w:hAnsi="Aptos" w:cs="Calibri Light"/>
        </w:rPr>
        <w:t xml:space="preserve">Datum:   </w:t>
      </w:r>
      <w:r w:rsidR="00A83A26">
        <w:rPr>
          <w:rFonts w:ascii="Aptos" w:hAnsi="Aptos" w:cs="Calibri Light"/>
        </w:rPr>
        <w:t>5</w:t>
      </w:r>
      <w:r w:rsidR="00C04394" w:rsidRPr="00A83A26">
        <w:rPr>
          <w:rFonts w:ascii="Aptos" w:hAnsi="Aptos" w:cs="Calibri Light"/>
        </w:rPr>
        <w:t>.5.2026</w:t>
      </w:r>
    </w:p>
    <w:p w14:paraId="5ABBD7D1" w14:textId="77777777" w:rsidR="0022657D" w:rsidRPr="00A83A26" w:rsidRDefault="0022657D" w:rsidP="0022657D">
      <w:pPr>
        <w:jc w:val="both"/>
        <w:rPr>
          <w:rFonts w:ascii="Aptos" w:hAnsi="Aptos" w:cs="Calibri Light"/>
        </w:rPr>
      </w:pPr>
    </w:p>
    <w:p w14:paraId="73534869" w14:textId="77777777" w:rsidR="0022657D" w:rsidRPr="00A83A26" w:rsidRDefault="0022657D" w:rsidP="0022657D">
      <w:pPr>
        <w:jc w:val="both"/>
        <w:rPr>
          <w:rFonts w:ascii="Aptos" w:hAnsi="Aptos" w:cs="Calibri Light"/>
        </w:rPr>
      </w:pPr>
    </w:p>
    <w:p w14:paraId="5D0DDC07" w14:textId="77777777" w:rsidR="0022657D" w:rsidRPr="00A83A26" w:rsidRDefault="0022657D" w:rsidP="0022657D">
      <w:pPr>
        <w:jc w:val="both"/>
        <w:rPr>
          <w:rFonts w:ascii="Aptos" w:hAnsi="Aptos" w:cs="Calibri Light"/>
        </w:rPr>
      </w:pPr>
      <w:r w:rsidRPr="00A83A26">
        <w:rPr>
          <w:rFonts w:ascii="Aptos" w:hAnsi="Aptos" w:cs="Calibri Light"/>
        </w:rPr>
        <w:t>Gradivo za točko: _____________</w:t>
      </w:r>
    </w:p>
    <w:p w14:paraId="77BEEA5B" w14:textId="77777777" w:rsidR="0022657D" w:rsidRPr="00A83A26" w:rsidRDefault="0022657D" w:rsidP="0022657D">
      <w:pPr>
        <w:jc w:val="both"/>
        <w:rPr>
          <w:rFonts w:ascii="Aptos" w:hAnsi="Aptos" w:cs="Calibri Light"/>
          <w:b/>
          <w:bCs/>
        </w:rPr>
      </w:pPr>
    </w:p>
    <w:p w14:paraId="7231A1E3" w14:textId="77777777" w:rsidR="0022657D" w:rsidRPr="00A83A26" w:rsidRDefault="0022657D" w:rsidP="0022657D">
      <w:pPr>
        <w:jc w:val="both"/>
        <w:rPr>
          <w:rFonts w:ascii="Aptos" w:hAnsi="Aptos" w:cs="Calibri Light"/>
        </w:rPr>
      </w:pPr>
    </w:p>
    <w:p w14:paraId="751C72FA" w14:textId="2372E488" w:rsidR="0022657D" w:rsidRPr="00A83A26" w:rsidRDefault="0022657D" w:rsidP="0022657D">
      <w:pPr>
        <w:ind w:left="1875" w:hanging="1875"/>
        <w:jc w:val="both"/>
        <w:rPr>
          <w:rFonts w:ascii="Aptos" w:hAnsi="Aptos" w:cs="Calibri Light"/>
          <w:b/>
          <w:bCs/>
        </w:rPr>
      </w:pPr>
      <w:r w:rsidRPr="00A83A26">
        <w:rPr>
          <w:rFonts w:ascii="Aptos" w:hAnsi="Aptos" w:cs="Calibri Light"/>
          <w:b/>
          <w:bCs/>
        </w:rPr>
        <w:t xml:space="preserve">ZADEVA: </w:t>
      </w:r>
      <w:bookmarkStart w:id="0" w:name="_Hlk190250685"/>
      <w:r w:rsidRPr="00A83A26">
        <w:rPr>
          <w:rFonts w:ascii="Aptos" w:hAnsi="Aptos" w:cs="Calibri Light"/>
          <w:b/>
          <w:bCs/>
        </w:rPr>
        <w:t xml:space="preserve">ODLOK O </w:t>
      </w:r>
      <w:r w:rsidR="0036226B" w:rsidRPr="00A83A26">
        <w:rPr>
          <w:rFonts w:ascii="Aptos" w:hAnsi="Aptos" w:cs="Calibri Light"/>
          <w:b/>
          <w:bCs/>
        </w:rPr>
        <w:t>USTANOVITVI JAVNEGA ZAVODA ZDRAVSTVENI DOM TOLMIN - PREDLOG</w:t>
      </w:r>
    </w:p>
    <w:p w14:paraId="5F73E837" w14:textId="77777777" w:rsidR="0022657D" w:rsidRPr="00A83A26" w:rsidRDefault="0022657D" w:rsidP="0022657D">
      <w:pPr>
        <w:jc w:val="both"/>
        <w:rPr>
          <w:rFonts w:ascii="Aptos" w:hAnsi="Aptos" w:cs="Calibri Light"/>
          <w:b/>
          <w:bCs/>
        </w:rPr>
      </w:pPr>
    </w:p>
    <w:bookmarkEnd w:id="0"/>
    <w:p w14:paraId="30D63DF6" w14:textId="77777777" w:rsidR="0022657D" w:rsidRPr="00A83A26" w:rsidRDefault="0022657D" w:rsidP="00ED5C64">
      <w:pPr>
        <w:jc w:val="both"/>
        <w:rPr>
          <w:rFonts w:ascii="Aptos" w:hAnsi="Aptos" w:cs="Calibri Light"/>
          <w:b/>
          <w:bCs/>
        </w:rPr>
      </w:pPr>
    </w:p>
    <w:p w14:paraId="2613CE3A" w14:textId="03812ECD" w:rsidR="0022657D" w:rsidRPr="00A83A26" w:rsidRDefault="0022657D" w:rsidP="0022657D">
      <w:pPr>
        <w:ind w:left="1875" w:hanging="1875"/>
        <w:jc w:val="both"/>
        <w:rPr>
          <w:rFonts w:ascii="Aptos" w:hAnsi="Aptos" w:cs="Calibri Light"/>
        </w:rPr>
      </w:pPr>
      <w:r w:rsidRPr="00A83A26">
        <w:rPr>
          <w:rFonts w:ascii="Aptos" w:hAnsi="Aptos" w:cs="Calibri Light"/>
          <w:b/>
          <w:bCs/>
        </w:rPr>
        <w:t xml:space="preserve">PRIPRAVLJANJE GRADIVA: </w:t>
      </w:r>
      <w:r w:rsidRPr="00A83A26">
        <w:rPr>
          <w:rFonts w:ascii="Aptos" w:hAnsi="Aptos" w:cs="Calibri Light"/>
          <w:b/>
          <w:bCs/>
        </w:rPr>
        <w:tab/>
      </w:r>
      <w:r w:rsidR="00765BFC" w:rsidRPr="00A83A26">
        <w:rPr>
          <w:rFonts w:ascii="Aptos" w:hAnsi="Aptos" w:cs="Calibri Light"/>
          <w:b/>
          <w:bCs/>
        </w:rPr>
        <w:tab/>
      </w:r>
      <w:r w:rsidRPr="00A83A26">
        <w:rPr>
          <w:rFonts w:ascii="Aptos" w:hAnsi="Aptos" w:cs="Calibri Light"/>
        </w:rPr>
        <w:t>Občinska uprava</w:t>
      </w:r>
    </w:p>
    <w:p w14:paraId="60DB41F6" w14:textId="77777777" w:rsidR="0022657D" w:rsidRPr="00A83A26" w:rsidRDefault="0022657D" w:rsidP="0022657D">
      <w:pPr>
        <w:jc w:val="both"/>
        <w:rPr>
          <w:rFonts w:ascii="Aptos" w:hAnsi="Aptos" w:cs="Calibri Light"/>
        </w:rPr>
      </w:pPr>
    </w:p>
    <w:p w14:paraId="567E71BA" w14:textId="77777777" w:rsidR="0022657D" w:rsidRPr="00A83A26" w:rsidRDefault="0022657D" w:rsidP="0022657D">
      <w:pPr>
        <w:jc w:val="both"/>
        <w:rPr>
          <w:rFonts w:ascii="Aptos" w:hAnsi="Aptos" w:cs="Calibri Light"/>
          <w:b/>
          <w:bCs/>
        </w:rPr>
      </w:pPr>
    </w:p>
    <w:p w14:paraId="4BDDD3F9" w14:textId="208AAFA6" w:rsidR="0022657D" w:rsidRPr="00A83A26" w:rsidRDefault="0022657D" w:rsidP="0022657D">
      <w:pPr>
        <w:jc w:val="both"/>
        <w:rPr>
          <w:rFonts w:ascii="Aptos" w:hAnsi="Aptos" w:cs="Calibri Light"/>
        </w:rPr>
      </w:pPr>
      <w:r w:rsidRPr="00A83A26">
        <w:rPr>
          <w:rFonts w:ascii="Aptos" w:hAnsi="Aptos" w:cs="Calibri Light"/>
          <w:b/>
          <w:bCs/>
        </w:rPr>
        <w:t>PREDLAGATELJ GRADIVA:</w:t>
      </w:r>
      <w:r w:rsidRPr="00A83A26">
        <w:rPr>
          <w:rFonts w:ascii="Aptos" w:hAnsi="Aptos" w:cs="Calibri Light"/>
        </w:rPr>
        <w:t xml:space="preserve"> </w:t>
      </w:r>
      <w:r w:rsidRPr="00A83A26">
        <w:rPr>
          <w:rFonts w:ascii="Aptos" w:hAnsi="Aptos" w:cs="Calibri Light"/>
        </w:rPr>
        <w:tab/>
      </w:r>
      <w:r w:rsidR="00765BFC" w:rsidRPr="00A83A26">
        <w:rPr>
          <w:rFonts w:ascii="Aptos" w:hAnsi="Aptos" w:cs="Calibri Light"/>
        </w:rPr>
        <w:tab/>
      </w:r>
      <w:r w:rsidRPr="00A83A26">
        <w:rPr>
          <w:rFonts w:ascii="Aptos" w:hAnsi="Aptos" w:cs="Calibri Light"/>
        </w:rPr>
        <w:t>Župan Občine Bovec</w:t>
      </w:r>
    </w:p>
    <w:p w14:paraId="1819C469" w14:textId="77777777" w:rsidR="0022657D" w:rsidRPr="00A83A26" w:rsidRDefault="0022657D" w:rsidP="0022657D">
      <w:pPr>
        <w:jc w:val="both"/>
        <w:rPr>
          <w:rFonts w:ascii="Aptos" w:hAnsi="Aptos" w:cs="Calibri Light"/>
        </w:rPr>
      </w:pPr>
    </w:p>
    <w:p w14:paraId="2F90B887" w14:textId="58FD47C1" w:rsidR="0022657D" w:rsidRPr="00A83A26" w:rsidRDefault="0022657D" w:rsidP="0022657D">
      <w:pPr>
        <w:ind w:left="3540" w:hanging="3540"/>
        <w:jc w:val="both"/>
        <w:rPr>
          <w:rFonts w:ascii="Aptos" w:hAnsi="Aptos" w:cs="Calibri Light"/>
        </w:rPr>
      </w:pPr>
      <w:r w:rsidRPr="00A83A26">
        <w:rPr>
          <w:rFonts w:ascii="Aptos" w:hAnsi="Aptos" w:cs="Calibri Light"/>
          <w:b/>
          <w:bCs/>
        </w:rPr>
        <w:t>FINANČNA SREDSTVA:</w:t>
      </w:r>
      <w:r w:rsidRPr="00A83A26">
        <w:rPr>
          <w:rFonts w:ascii="Aptos" w:hAnsi="Aptos" w:cs="Calibri Light"/>
        </w:rPr>
        <w:t xml:space="preserve"> </w:t>
      </w:r>
      <w:r w:rsidRPr="00A83A26">
        <w:rPr>
          <w:rFonts w:ascii="Aptos" w:hAnsi="Aptos" w:cs="Calibri Light"/>
        </w:rPr>
        <w:tab/>
      </w:r>
      <w:bookmarkStart w:id="1" w:name="_Hlk158809547"/>
      <w:r w:rsidRPr="00A83A26">
        <w:rPr>
          <w:rFonts w:ascii="Aptos" w:hAnsi="Aptos" w:cs="Calibri Light"/>
        </w:rPr>
        <w:t xml:space="preserve">Finančna sredstva za sprejem odloka niso potrebna </w:t>
      </w:r>
    </w:p>
    <w:p w14:paraId="5E03D85A" w14:textId="77777777" w:rsidR="0022657D" w:rsidRPr="00A83A26" w:rsidRDefault="0022657D" w:rsidP="0022657D">
      <w:pPr>
        <w:ind w:left="3540" w:hanging="3540"/>
        <w:jc w:val="both"/>
        <w:rPr>
          <w:rFonts w:ascii="Aptos" w:hAnsi="Aptos" w:cs="Calibri Light"/>
        </w:rPr>
      </w:pPr>
    </w:p>
    <w:bookmarkEnd w:id="1"/>
    <w:p w14:paraId="548FCF35" w14:textId="77777777" w:rsidR="0022657D" w:rsidRPr="00A83A26" w:rsidRDefault="0022657D" w:rsidP="0022657D">
      <w:pPr>
        <w:jc w:val="both"/>
        <w:rPr>
          <w:rFonts w:ascii="Aptos" w:hAnsi="Aptos" w:cs="Calibri Light"/>
        </w:rPr>
      </w:pPr>
    </w:p>
    <w:p w14:paraId="2C0D0E47" w14:textId="77777777" w:rsidR="0022657D" w:rsidRPr="00A83A26" w:rsidRDefault="0022657D" w:rsidP="0022657D">
      <w:pPr>
        <w:jc w:val="both"/>
        <w:rPr>
          <w:rFonts w:ascii="Aptos" w:hAnsi="Aptos" w:cs="Calibri Light"/>
        </w:rPr>
      </w:pPr>
    </w:p>
    <w:p w14:paraId="0BE99476" w14:textId="77777777" w:rsidR="0022657D" w:rsidRPr="00A83A26" w:rsidRDefault="0022657D" w:rsidP="0022657D">
      <w:pPr>
        <w:jc w:val="both"/>
        <w:rPr>
          <w:rFonts w:ascii="Aptos" w:hAnsi="Aptos" w:cs="Calibri Light"/>
        </w:rPr>
      </w:pPr>
    </w:p>
    <w:p w14:paraId="03857A1B" w14:textId="77777777" w:rsidR="0022657D" w:rsidRPr="00A83A26" w:rsidRDefault="0022657D" w:rsidP="0022657D">
      <w:pPr>
        <w:jc w:val="both"/>
        <w:rPr>
          <w:rFonts w:ascii="Aptos" w:hAnsi="Aptos" w:cs="Calibri Light"/>
        </w:rPr>
      </w:pPr>
    </w:p>
    <w:p w14:paraId="7D3F6E31" w14:textId="77777777" w:rsidR="0022657D" w:rsidRPr="00A83A26" w:rsidRDefault="0022657D" w:rsidP="0022657D">
      <w:pPr>
        <w:jc w:val="both"/>
        <w:rPr>
          <w:rFonts w:ascii="Aptos" w:hAnsi="Aptos" w:cs="Calibri Light"/>
        </w:rPr>
      </w:pPr>
    </w:p>
    <w:p w14:paraId="05733774" w14:textId="77777777" w:rsidR="0022657D" w:rsidRPr="00A83A26" w:rsidRDefault="0022657D" w:rsidP="0022657D">
      <w:pPr>
        <w:pStyle w:val="Noga"/>
        <w:rPr>
          <w:rFonts w:ascii="Aptos" w:hAnsi="Aptos" w:cs="Calibri Light"/>
          <w:i/>
          <w:iCs/>
        </w:rPr>
      </w:pPr>
      <w:r w:rsidRPr="00A83A26">
        <w:rPr>
          <w:rFonts w:ascii="Aptos" w:hAnsi="Aptos" w:cs="Calibri Light"/>
          <w:i/>
          <w:iCs/>
        </w:rPr>
        <w:t xml:space="preserve">Priloge: </w:t>
      </w:r>
    </w:p>
    <w:p w14:paraId="3023151D" w14:textId="77777777" w:rsidR="0022657D" w:rsidRPr="00A83A26" w:rsidRDefault="0022657D" w:rsidP="0022657D">
      <w:pPr>
        <w:numPr>
          <w:ilvl w:val="0"/>
          <w:numId w:val="59"/>
        </w:numPr>
        <w:spacing w:after="0" w:line="240" w:lineRule="auto"/>
        <w:jc w:val="both"/>
        <w:rPr>
          <w:rFonts w:ascii="Aptos" w:hAnsi="Aptos" w:cs="Calibri Light"/>
          <w:i/>
          <w:iCs/>
        </w:rPr>
      </w:pPr>
      <w:r w:rsidRPr="00A83A26">
        <w:rPr>
          <w:rFonts w:ascii="Aptos" w:hAnsi="Aptos" w:cs="Calibri Light"/>
          <w:i/>
          <w:iCs/>
        </w:rPr>
        <w:t>Obrazložitev</w:t>
      </w:r>
    </w:p>
    <w:p w14:paraId="4CEDC74F" w14:textId="49F86664" w:rsidR="0022657D" w:rsidRPr="00A83A26" w:rsidRDefault="0022657D" w:rsidP="0022657D">
      <w:pPr>
        <w:numPr>
          <w:ilvl w:val="0"/>
          <w:numId w:val="59"/>
        </w:numPr>
        <w:spacing w:after="0" w:line="240" w:lineRule="auto"/>
        <w:jc w:val="both"/>
        <w:rPr>
          <w:rFonts w:ascii="Aptos" w:hAnsi="Aptos" w:cs="Calibri Light"/>
          <w:i/>
          <w:iCs/>
        </w:rPr>
      </w:pPr>
      <w:r w:rsidRPr="00A83A26">
        <w:rPr>
          <w:rFonts w:ascii="Aptos" w:hAnsi="Aptos" w:cs="Calibri Light"/>
          <w:i/>
          <w:iCs/>
        </w:rPr>
        <w:t xml:space="preserve">Odlok o </w:t>
      </w:r>
      <w:r w:rsidR="0036226B" w:rsidRPr="00A83A26">
        <w:rPr>
          <w:rFonts w:ascii="Aptos" w:hAnsi="Aptos" w:cs="Calibri Light"/>
          <w:i/>
          <w:iCs/>
        </w:rPr>
        <w:t>ustanovitvi javnega zavoda Zdravstveni dom Tolmin</w:t>
      </w:r>
    </w:p>
    <w:p w14:paraId="0F620DAB" w14:textId="77777777" w:rsidR="0022657D" w:rsidRPr="00A83A26" w:rsidRDefault="0022657D" w:rsidP="0022657D">
      <w:pPr>
        <w:jc w:val="both"/>
        <w:rPr>
          <w:rFonts w:ascii="Aptos" w:hAnsi="Aptos" w:cs="Calibri Light"/>
          <w:b/>
          <w:bCs/>
        </w:rPr>
      </w:pPr>
    </w:p>
    <w:p w14:paraId="42B6DB37" w14:textId="77777777" w:rsidR="000C3A53" w:rsidRPr="00A83A26" w:rsidRDefault="000C3A53" w:rsidP="0022657D">
      <w:pPr>
        <w:rPr>
          <w:rFonts w:ascii="Aptos" w:hAnsi="Aptos" w:cs="Calibri Light"/>
          <w:b/>
          <w:bCs/>
        </w:rPr>
      </w:pPr>
    </w:p>
    <w:p w14:paraId="3F6CCCEA" w14:textId="77777777" w:rsidR="00ED5C64" w:rsidRPr="00A83A26" w:rsidRDefault="00ED5C64" w:rsidP="0022657D">
      <w:pPr>
        <w:rPr>
          <w:rFonts w:ascii="Aptos" w:hAnsi="Aptos" w:cs="Calibri Light"/>
          <w:b/>
          <w:bCs/>
        </w:rPr>
      </w:pPr>
    </w:p>
    <w:p w14:paraId="58516200" w14:textId="77777777" w:rsidR="0036226B" w:rsidRPr="00A83A26" w:rsidRDefault="0036226B" w:rsidP="0022657D">
      <w:pPr>
        <w:rPr>
          <w:rFonts w:ascii="Aptos" w:hAnsi="Aptos" w:cs="Calibri Light"/>
          <w:b/>
          <w:bCs/>
        </w:rPr>
      </w:pPr>
    </w:p>
    <w:p w14:paraId="539DD3C1" w14:textId="349E7EA2" w:rsidR="0022657D" w:rsidRPr="00A83A26" w:rsidRDefault="0022657D" w:rsidP="0022657D">
      <w:pPr>
        <w:rPr>
          <w:rFonts w:ascii="Aptos" w:hAnsi="Aptos" w:cs="Calibri Light"/>
          <w:b/>
          <w:bCs/>
        </w:rPr>
      </w:pPr>
      <w:r w:rsidRPr="00A83A26">
        <w:rPr>
          <w:rFonts w:ascii="Aptos" w:hAnsi="Aptos" w:cs="Calibri Light"/>
          <w:b/>
          <w:bCs/>
        </w:rPr>
        <w:lastRenderedPageBreak/>
        <w:t>OBRAZLOŽITEV:</w:t>
      </w:r>
    </w:p>
    <w:p w14:paraId="4625A6F5" w14:textId="0F7C446C" w:rsidR="0022657D" w:rsidRPr="00A83A26" w:rsidRDefault="0036226B" w:rsidP="0022657D">
      <w:pPr>
        <w:pStyle w:val="Odstavekseznama"/>
        <w:numPr>
          <w:ilvl w:val="0"/>
          <w:numId w:val="60"/>
        </w:numPr>
        <w:contextualSpacing/>
        <w:jc w:val="both"/>
        <w:rPr>
          <w:rFonts w:ascii="Aptos" w:hAnsi="Aptos" w:cs="Calibri Light"/>
          <w:b/>
          <w:bCs/>
          <w:szCs w:val="22"/>
        </w:rPr>
      </w:pPr>
      <w:r w:rsidRPr="00A83A26">
        <w:rPr>
          <w:rFonts w:ascii="Aptos" w:hAnsi="Aptos" w:cs="Calibri Light"/>
          <w:b/>
          <w:bCs/>
          <w:szCs w:val="22"/>
        </w:rPr>
        <w:t>PRAVNA PODLAGA</w:t>
      </w:r>
    </w:p>
    <w:p w14:paraId="57375B65" w14:textId="13A37022" w:rsidR="0036226B" w:rsidRPr="00A83A26" w:rsidRDefault="0036226B" w:rsidP="0036226B">
      <w:pPr>
        <w:pStyle w:val="Odstavekseznama"/>
        <w:numPr>
          <w:ilvl w:val="0"/>
          <w:numId w:val="62"/>
        </w:numPr>
        <w:ind w:left="426" w:hanging="284"/>
        <w:contextualSpacing/>
        <w:jc w:val="both"/>
        <w:rPr>
          <w:rFonts w:ascii="Aptos" w:hAnsi="Aptos" w:cs="Calibri Light"/>
          <w:szCs w:val="22"/>
        </w:rPr>
      </w:pPr>
      <w:r w:rsidRPr="00A83A26">
        <w:rPr>
          <w:rFonts w:ascii="Aptos" w:hAnsi="Aptos" w:cs="Calibri Light"/>
          <w:szCs w:val="22"/>
        </w:rPr>
        <w:t xml:space="preserve">Zakon o zavodih - ZZ (Uradni list RS, št. 12/91, 8/96, 36/00 – ZPDZC in 127/06 – ZJZP), </w:t>
      </w:r>
    </w:p>
    <w:p w14:paraId="01BA2563" w14:textId="00118067" w:rsidR="0036226B" w:rsidRPr="00A83A26" w:rsidRDefault="0036226B" w:rsidP="0036226B">
      <w:pPr>
        <w:pStyle w:val="Odstavekseznama"/>
        <w:numPr>
          <w:ilvl w:val="0"/>
          <w:numId w:val="62"/>
        </w:numPr>
        <w:ind w:left="426" w:hanging="284"/>
        <w:contextualSpacing/>
        <w:jc w:val="both"/>
        <w:rPr>
          <w:rFonts w:ascii="Aptos" w:hAnsi="Aptos" w:cs="Calibri Light"/>
          <w:szCs w:val="22"/>
        </w:rPr>
      </w:pPr>
      <w:r w:rsidRPr="00A83A26">
        <w:rPr>
          <w:rFonts w:ascii="Aptos" w:hAnsi="Aptos" w:cs="Calibri Light"/>
          <w:szCs w:val="22"/>
        </w:rPr>
        <w:t xml:space="preserve">Zakon o zdravstveni dejavnosti -ZZDej (Uradni list RS, št. 23/05 – UPB, 15/08 – </w:t>
      </w:r>
      <w:proofErr w:type="spellStart"/>
      <w:r w:rsidRPr="00A83A26">
        <w:rPr>
          <w:rFonts w:ascii="Aptos" w:hAnsi="Aptos" w:cs="Calibri Light"/>
          <w:szCs w:val="22"/>
        </w:rPr>
        <w:t>ZPacP</w:t>
      </w:r>
      <w:proofErr w:type="spellEnd"/>
      <w:r w:rsidRPr="00A83A26">
        <w:rPr>
          <w:rFonts w:ascii="Aptos" w:hAnsi="Aptos" w:cs="Calibri Light"/>
          <w:szCs w:val="22"/>
        </w:rPr>
        <w:t xml:space="preserve">, 23/08, 58/08 – ZZdrS-E, 77/08 – </w:t>
      </w:r>
      <w:proofErr w:type="spellStart"/>
      <w:r w:rsidRPr="00A83A26">
        <w:rPr>
          <w:rFonts w:ascii="Aptos" w:hAnsi="Aptos" w:cs="Calibri Light"/>
          <w:szCs w:val="22"/>
        </w:rPr>
        <w:t>ZDZdr</w:t>
      </w:r>
      <w:proofErr w:type="spellEnd"/>
      <w:r w:rsidRPr="00A83A26">
        <w:rPr>
          <w:rFonts w:ascii="Aptos" w:hAnsi="Aptos" w:cs="Calibri Light"/>
          <w:szCs w:val="22"/>
        </w:rPr>
        <w:t xml:space="preserve">, 40/12 – ZUJF, 14/13, 88/16 – </w:t>
      </w:r>
      <w:proofErr w:type="spellStart"/>
      <w:r w:rsidRPr="00A83A26">
        <w:rPr>
          <w:rFonts w:ascii="Aptos" w:hAnsi="Aptos" w:cs="Calibri Light"/>
          <w:szCs w:val="22"/>
        </w:rPr>
        <w:t>ZdZPZD</w:t>
      </w:r>
      <w:proofErr w:type="spellEnd"/>
      <w:r w:rsidRPr="00A83A26">
        <w:rPr>
          <w:rFonts w:ascii="Aptos" w:hAnsi="Aptos" w:cs="Calibri Light"/>
          <w:szCs w:val="22"/>
        </w:rPr>
        <w:t xml:space="preserve">, 64/17, 1/19 – </w:t>
      </w:r>
      <w:proofErr w:type="spellStart"/>
      <w:r w:rsidRPr="00A83A26">
        <w:rPr>
          <w:rFonts w:ascii="Aptos" w:hAnsi="Aptos" w:cs="Calibri Light"/>
          <w:szCs w:val="22"/>
        </w:rPr>
        <w:t>odl</w:t>
      </w:r>
      <w:proofErr w:type="spellEnd"/>
      <w:r w:rsidRPr="00A83A26">
        <w:rPr>
          <w:rFonts w:ascii="Aptos" w:hAnsi="Aptos" w:cs="Calibri Light"/>
          <w:szCs w:val="22"/>
        </w:rPr>
        <w:t xml:space="preserve">. US, 73/19, 82/20, 152/20 – ZZUOOP, 203/20 – ZIUPOPDVE, 112/21 – ZNUPZ, 196/21 – </w:t>
      </w:r>
      <w:proofErr w:type="spellStart"/>
      <w:r w:rsidRPr="00A83A26">
        <w:rPr>
          <w:rFonts w:ascii="Aptos" w:hAnsi="Aptos" w:cs="Calibri Light"/>
          <w:szCs w:val="22"/>
        </w:rPr>
        <w:t>ZDOsk</w:t>
      </w:r>
      <w:proofErr w:type="spellEnd"/>
      <w:r w:rsidRPr="00A83A26">
        <w:rPr>
          <w:rFonts w:ascii="Aptos" w:hAnsi="Aptos" w:cs="Calibri Light"/>
          <w:szCs w:val="22"/>
        </w:rPr>
        <w:t xml:space="preserve">, 100/22 – ZNUZSZS, 132/22 – </w:t>
      </w:r>
      <w:proofErr w:type="spellStart"/>
      <w:r w:rsidRPr="00A83A26">
        <w:rPr>
          <w:rFonts w:ascii="Aptos" w:hAnsi="Aptos" w:cs="Calibri Light"/>
          <w:szCs w:val="22"/>
        </w:rPr>
        <w:t>odl</w:t>
      </w:r>
      <w:proofErr w:type="spellEnd"/>
      <w:r w:rsidRPr="00A83A26">
        <w:rPr>
          <w:rFonts w:ascii="Aptos" w:hAnsi="Aptos" w:cs="Calibri Light"/>
          <w:szCs w:val="22"/>
        </w:rPr>
        <w:t xml:space="preserve">. US, 141/22 – ZNUNBZ, 14/23 – </w:t>
      </w:r>
      <w:proofErr w:type="spellStart"/>
      <w:r w:rsidRPr="00A83A26">
        <w:rPr>
          <w:rFonts w:ascii="Aptos" w:hAnsi="Aptos" w:cs="Calibri Light"/>
          <w:szCs w:val="22"/>
        </w:rPr>
        <w:t>odl</w:t>
      </w:r>
      <w:proofErr w:type="spellEnd"/>
      <w:r w:rsidRPr="00A83A26">
        <w:rPr>
          <w:rFonts w:ascii="Aptos" w:hAnsi="Aptos" w:cs="Calibri Light"/>
          <w:szCs w:val="22"/>
        </w:rPr>
        <w:t xml:space="preserve">. US, 84/23 – ZDOsk-1, 102/24 – ZZKZ, 32/25 in 112/25 – </w:t>
      </w:r>
      <w:proofErr w:type="spellStart"/>
      <w:r w:rsidRPr="00A83A26">
        <w:rPr>
          <w:rFonts w:ascii="Aptos" w:hAnsi="Aptos" w:cs="Calibri Light"/>
          <w:szCs w:val="22"/>
        </w:rPr>
        <w:t>odl</w:t>
      </w:r>
      <w:proofErr w:type="spellEnd"/>
      <w:r w:rsidRPr="00A83A26">
        <w:rPr>
          <w:rFonts w:ascii="Aptos" w:hAnsi="Aptos" w:cs="Calibri Light"/>
          <w:szCs w:val="22"/>
        </w:rPr>
        <w:t xml:space="preserve">. US) </w:t>
      </w:r>
    </w:p>
    <w:p w14:paraId="1FF7DB6D" w14:textId="77777777" w:rsidR="0022657D" w:rsidRPr="00A83A26" w:rsidRDefault="0022657D" w:rsidP="0036226B">
      <w:pPr>
        <w:pStyle w:val="Odstavekseznama"/>
        <w:numPr>
          <w:ilvl w:val="0"/>
          <w:numId w:val="62"/>
        </w:numPr>
        <w:ind w:left="426" w:hanging="284"/>
        <w:contextualSpacing/>
        <w:jc w:val="both"/>
        <w:rPr>
          <w:rFonts w:ascii="Aptos" w:hAnsi="Aptos" w:cs="Calibri Light"/>
          <w:b/>
          <w:bCs/>
          <w:szCs w:val="22"/>
        </w:rPr>
      </w:pPr>
      <w:r w:rsidRPr="00A83A26">
        <w:rPr>
          <w:rFonts w:ascii="Aptos" w:hAnsi="Aptos" w:cs="Calibri Light"/>
          <w:szCs w:val="22"/>
          <w:lang w:eastAsia="sl-SI"/>
        </w:rPr>
        <w:t>Statut Občine Bovec (Uradni list RS, št. 72/06, 89/10 in 75/17)</w:t>
      </w:r>
    </w:p>
    <w:p w14:paraId="3DE52274" w14:textId="77777777" w:rsidR="00532746" w:rsidRPr="00A83A26" w:rsidRDefault="00532746" w:rsidP="00532746">
      <w:pPr>
        <w:ind w:firstLine="426"/>
        <w:jc w:val="both"/>
        <w:rPr>
          <w:rFonts w:ascii="Aptos" w:hAnsi="Aptos" w:cs="Calibri Light"/>
          <w:b/>
          <w:bCs/>
        </w:rPr>
      </w:pPr>
    </w:p>
    <w:p w14:paraId="2622290C" w14:textId="5EFD7E5A" w:rsidR="0036226B" w:rsidRPr="00A83A26" w:rsidRDefault="0036226B" w:rsidP="00532746">
      <w:pPr>
        <w:ind w:firstLine="426"/>
        <w:jc w:val="both"/>
        <w:rPr>
          <w:rFonts w:ascii="Aptos" w:hAnsi="Aptos" w:cs="Calibri Light"/>
          <w:b/>
          <w:bCs/>
        </w:rPr>
      </w:pPr>
      <w:r w:rsidRPr="00A83A26">
        <w:rPr>
          <w:rFonts w:ascii="Aptos" w:hAnsi="Aptos" w:cs="Calibri Light"/>
          <w:b/>
          <w:bCs/>
        </w:rPr>
        <w:t>II. RAZLOGI ZA SPREJEM ODLOKA</w:t>
      </w:r>
    </w:p>
    <w:p w14:paraId="307B2A78" w14:textId="77777777" w:rsidR="0036226B" w:rsidRPr="00A83A26" w:rsidRDefault="0036226B" w:rsidP="0036226B">
      <w:pPr>
        <w:spacing w:line="278" w:lineRule="auto"/>
        <w:rPr>
          <w:rFonts w:ascii="Aptos" w:hAnsi="Aptos" w:cs="Calibri Light"/>
        </w:rPr>
      </w:pPr>
      <w:r w:rsidRPr="00A83A26">
        <w:rPr>
          <w:rFonts w:ascii="Aptos" w:hAnsi="Aptos" w:cs="Calibri Light"/>
        </w:rPr>
        <w:t xml:space="preserve">Zdravstveni dom Tolmin je javni zdravstveni zavod, katerega ustanoviteljice so Občina Tolmin, Kobarid in Bovec. Obstoječi odlok o ustanovitvi Zdravstvenega doma Tolmin je že iz leta 2001, zaradi večjega števila predlaganih sprememb, ki so predvsem posledica spremenjene zakonodaje na področju izvajanja tržne dejavnosti in zdravstvene dejavnosti, se smiselno sprejema nov odlok v celoti. </w:t>
      </w:r>
    </w:p>
    <w:p w14:paraId="0019144A" w14:textId="77777777" w:rsidR="0036226B" w:rsidRPr="00A83A26" w:rsidRDefault="0036226B" w:rsidP="0036226B">
      <w:pPr>
        <w:spacing w:line="278" w:lineRule="auto"/>
        <w:rPr>
          <w:rFonts w:ascii="Aptos" w:hAnsi="Aptos" w:cs="Calibri Light"/>
        </w:rPr>
      </w:pPr>
      <w:r w:rsidRPr="00A83A26">
        <w:rPr>
          <w:rFonts w:ascii="Aptos" w:hAnsi="Aptos" w:cs="Calibri Light"/>
        </w:rPr>
        <w:t xml:space="preserve">Pretežni del sprememb je prinesla novela Zakona o zdravstveni dejavnosti (ZZDej-N) Uradni list RS, št. 32/25) v letu 2025, pri čemer je posledično potrebno Odlok o ustanovitvi javnega zavoda Tolmin uskladiti z trenutno veljavno zakonodajo. Deveti odstavek 46. člena ZZDej-N (Uradni list RS, št. 32/25) določa, da samoupravne lokalne skupnosti uskladijo akte o ustanovitvi javnih zdravstvenih zavodov s spremenjenimi ter novimi členi zakona najpozneje v osmih mesecih od uveljavitve zakona (to je do 21. 1. 2026). </w:t>
      </w:r>
    </w:p>
    <w:p w14:paraId="5D2C146D" w14:textId="77777777" w:rsidR="0036226B" w:rsidRPr="00A83A26" w:rsidRDefault="0036226B" w:rsidP="0036226B">
      <w:pPr>
        <w:spacing w:line="278" w:lineRule="auto"/>
        <w:rPr>
          <w:rFonts w:ascii="Aptos" w:hAnsi="Aptos" w:cs="Calibri Light"/>
        </w:rPr>
      </w:pPr>
      <w:r w:rsidRPr="00A83A26">
        <w:rPr>
          <w:rFonts w:ascii="Aptos" w:hAnsi="Aptos" w:cs="Calibri Light"/>
        </w:rPr>
        <w:t xml:space="preserve">Večje spremembe se nanašajo predvsem na sledeče določbe Odloka: </w:t>
      </w:r>
    </w:p>
    <w:p w14:paraId="30276636" w14:textId="77777777" w:rsidR="00161DDE" w:rsidRPr="00A83A26" w:rsidRDefault="0036226B" w:rsidP="00532746">
      <w:pPr>
        <w:pStyle w:val="Odstavekseznama"/>
        <w:numPr>
          <w:ilvl w:val="0"/>
          <w:numId w:val="69"/>
        </w:numPr>
        <w:spacing w:line="278" w:lineRule="auto"/>
        <w:ind w:left="709" w:hanging="425"/>
        <w:rPr>
          <w:rFonts w:ascii="Aptos" w:hAnsi="Aptos" w:cs="Calibri Light"/>
          <w:color w:val="000000"/>
        </w:rPr>
      </w:pPr>
      <w:r w:rsidRPr="00A83A26">
        <w:rPr>
          <w:rFonts w:ascii="Aptos" w:hAnsi="Aptos" w:cs="Calibri Light"/>
        </w:rPr>
        <w:t>predlagani odlok se usklajuje z veljavno zakonodajo glede izvajanja tržne dejavnosti</w:t>
      </w:r>
      <w:r w:rsidRPr="00A83A26">
        <w:rPr>
          <w:rStyle w:val="Sprotnaopomba-sklic"/>
          <w:rFonts w:ascii="Aptos" w:hAnsi="Aptos" w:cs="Calibri Light"/>
          <w:szCs w:val="22"/>
        </w:rPr>
        <w:footnoteReference w:id="1"/>
      </w:r>
      <w:r w:rsidR="00532746" w:rsidRPr="00A83A26">
        <w:rPr>
          <w:rFonts w:ascii="Aptos" w:hAnsi="Aptos" w:cs="Calibri Light"/>
        </w:rPr>
        <w:t xml:space="preserve">. Zavod lahko </w:t>
      </w:r>
    </w:p>
    <w:p w14:paraId="6670DF70" w14:textId="36F6ABBE" w:rsidR="0036226B" w:rsidRPr="00532746" w:rsidRDefault="0036226B" w:rsidP="00A83A26">
      <w:pPr>
        <w:pStyle w:val="Odstavekseznama"/>
        <w:spacing w:line="278" w:lineRule="auto"/>
        <w:ind w:left="709"/>
        <w:rPr>
          <w:rFonts w:ascii="Aptos" w:hAnsi="Aptos" w:cs="Tahoma"/>
          <w:color w:val="000000"/>
        </w:rPr>
      </w:pPr>
      <w:r w:rsidRPr="00532746">
        <w:rPr>
          <w:rFonts w:ascii="Aptos" w:hAnsi="Aptos" w:cs="Tahoma"/>
          <w:color w:val="000000"/>
        </w:rPr>
        <w:t xml:space="preserve">poleg javne službe opravlja tržno dejavnost (zavod z izvajanjem tržne dejavnosti zagotavlja najmanj pokritje vseh neposrednih in posrednih stroškov, povezanih s to dejavnostjo), </w:t>
      </w:r>
    </w:p>
    <w:p w14:paraId="1338B8F0" w14:textId="4F77BC4F" w:rsidR="0036226B" w:rsidRPr="00532746" w:rsidRDefault="0036226B" w:rsidP="00532746">
      <w:pPr>
        <w:pStyle w:val="Odstavekseznama"/>
        <w:numPr>
          <w:ilvl w:val="0"/>
          <w:numId w:val="67"/>
        </w:numPr>
        <w:autoSpaceDE w:val="0"/>
        <w:autoSpaceDN w:val="0"/>
        <w:adjustRightInd w:val="0"/>
        <w:rPr>
          <w:rFonts w:ascii="Aptos" w:hAnsi="Aptos" w:cs="Tahoma"/>
          <w:color w:val="000000"/>
          <w:szCs w:val="22"/>
        </w:rPr>
      </w:pPr>
      <w:r w:rsidRPr="00532746">
        <w:rPr>
          <w:rFonts w:ascii="Aptos" w:hAnsi="Aptos" w:cs="Tahoma"/>
          <w:color w:val="000000"/>
          <w:szCs w:val="22"/>
        </w:rPr>
        <w:lastRenderedPageBreak/>
        <w:t xml:space="preserve">usklajuje se glavna dejavnost zavoda, in sicer z novo klasifikacijo dejavnosti SKD 2025, ki je stopila v veljavo 1.1.2025 in katere prevedbo je po uradni dolžnosti izvedla agencija RS za javnopravne evidence in storitve (AJPES), </w:t>
      </w:r>
    </w:p>
    <w:p w14:paraId="021B7C39" w14:textId="4A41CB83" w:rsidR="0036226B" w:rsidRPr="00532746" w:rsidRDefault="0036226B" w:rsidP="00532746">
      <w:pPr>
        <w:pStyle w:val="Odstavekseznama"/>
        <w:numPr>
          <w:ilvl w:val="0"/>
          <w:numId w:val="67"/>
        </w:numPr>
        <w:autoSpaceDE w:val="0"/>
        <w:autoSpaceDN w:val="0"/>
        <w:adjustRightInd w:val="0"/>
        <w:rPr>
          <w:rFonts w:ascii="Aptos" w:hAnsi="Aptos" w:cs="Tahoma"/>
          <w:color w:val="000000"/>
          <w:szCs w:val="22"/>
        </w:rPr>
      </w:pPr>
      <w:r w:rsidRPr="00532746">
        <w:rPr>
          <w:rFonts w:ascii="Aptos" w:hAnsi="Aptos" w:cs="Tahoma"/>
          <w:color w:val="000000"/>
          <w:szCs w:val="22"/>
        </w:rPr>
        <w:t xml:space="preserve">usklajuje vrste dejavnosti z novo Uredbo o standardni klasifikaciji dejavnosti (Standardna klasifikacija dejavnosti 2025), ki je začela veljati s 1. 1. 2025 in bila dopolnjena s 1. 6. 2025. </w:t>
      </w:r>
    </w:p>
    <w:p w14:paraId="7379508D" w14:textId="718678DD" w:rsidR="0036226B" w:rsidRPr="00532746" w:rsidRDefault="0036226B" w:rsidP="00532746">
      <w:pPr>
        <w:pStyle w:val="Odstavekseznama"/>
        <w:numPr>
          <w:ilvl w:val="0"/>
          <w:numId w:val="67"/>
        </w:numPr>
        <w:autoSpaceDE w:val="0"/>
        <w:autoSpaceDN w:val="0"/>
        <w:adjustRightInd w:val="0"/>
        <w:rPr>
          <w:rFonts w:ascii="Aptos" w:hAnsi="Aptos" w:cs="Tahoma"/>
          <w:color w:val="000000"/>
          <w:szCs w:val="22"/>
        </w:rPr>
      </w:pPr>
      <w:r w:rsidRPr="00532746">
        <w:rPr>
          <w:rFonts w:ascii="Aptos" w:hAnsi="Aptos" w:cs="Tahoma"/>
          <w:color w:val="000000"/>
          <w:szCs w:val="22"/>
        </w:rPr>
        <w:t xml:space="preserve">V skladu z zakonskimi spremembami se uskladi poimenovanje v odloku, strokovni vodja se zamenja s poimenovanjem strokovni direktor. Uskladi se tudi postopek imenovanja, pogoje za imenovanje, pristojnosti, naloge ter način njegove predčasne razrešitve. Pogoji za imenovanje za strokovnega direktorja so podobni pogojem za imenovanje (poslovnega) direktorja zavoda – so zelo natančno in specifično določeni. Zakon dopušča diskrecijo, da se z aktom o ustanovitvi (v našem primeru) ali statutom zavoda določi, da je strokovni direktor na tem delovnem mestu zaposlen za krajši delovni čas. </w:t>
      </w:r>
    </w:p>
    <w:p w14:paraId="101413C2" w14:textId="4D69DD71" w:rsidR="0036226B" w:rsidRPr="00532746" w:rsidRDefault="0036226B" w:rsidP="00532746">
      <w:pPr>
        <w:pStyle w:val="Odstavekseznama"/>
        <w:numPr>
          <w:ilvl w:val="0"/>
          <w:numId w:val="67"/>
        </w:numPr>
        <w:autoSpaceDE w:val="0"/>
        <w:autoSpaceDN w:val="0"/>
        <w:adjustRightInd w:val="0"/>
        <w:rPr>
          <w:rFonts w:ascii="Aptos" w:hAnsi="Aptos" w:cs="Tahoma"/>
          <w:color w:val="000000"/>
          <w:szCs w:val="22"/>
        </w:rPr>
      </w:pPr>
      <w:r w:rsidRPr="00532746">
        <w:rPr>
          <w:rFonts w:ascii="Aptos" w:hAnsi="Aptos" w:cs="Tahoma"/>
          <w:color w:val="000000"/>
          <w:szCs w:val="22"/>
        </w:rPr>
        <w:t xml:space="preserve">opredelijo se naloge in pristojnosti sveta zavoda, dodatno so definirani in postavljeni pogoji, ki jih morajo za imenovanje v svet zavoda izpolnjevati člani sveta zavoda. Spremembe zakonodaje se zaradi preglednosti vnesene v odlok. </w:t>
      </w:r>
    </w:p>
    <w:p w14:paraId="6D46BE7C" w14:textId="5422E368" w:rsidR="0036226B" w:rsidRPr="00532746" w:rsidRDefault="0036226B" w:rsidP="00532746">
      <w:pPr>
        <w:pStyle w:val="Odstavekseznama"/>
        <w:numPr>
          <w:ilvl w:val="0"/>
          <w:numId w:val="67"/>
        </w:numPr>
        <w:autoSpaceDE w:val="0"/>
        <w:autoSpaceDN w:val="0"/>
        <w:adjustRightInd w:val="0"/>
        <w:rPr>
          <w:rFonts w:ascii="Aptos" w:hAnsi="Aptos" w:cs="Tahoma"/>
          <w:color w:val="000000"/>
          <w:szCs w:val="22"/>
        </w:rPr>
      </w:pPr>
      <w:r w:rsidRPr="00532746">
        <w:rPr>
          <w:rFonts w:ascii="Aptos" w:hAnsi="Aptos" w:cs="Tahoma"/>
          <w:color w:val="000000"/>
          <w:szCs w:val="22"/>
        </w:rPr>
        <w:t xml:space="preserve">usklajujejo se tudi pristojnosti in naloge direktorja javnega zdravstvenega zavoda, predvsem pa pogoje za njegovo imenovanje in predčasno razrešitev. Novela zakona o zdravstveni dejavnosti je glede pogojev za direktorja zelo natančna in specifična – določenih je 11 pogojev, ki jih morajo izpolnjevati kandidati za direktorja zdravstvenega doma. </w:t>
      </w:r>
    </w:p>
    <w:p w14:paraId="4E06800D" w14:textId="22BCD955" w:rsidR="0036226B" w:rsidRPr="00532746" w:rsidRDefault="0036226B" w:rsidP="00532746">
      <w:pPr>
        <w:pStyle w:val="Odstavekseznama"/>
        <w:numPr>
          <w:ilvl w:val="0"/>
          <w:numId w:val="67"/>
        </w:numPr>
        <w:autoSpaceDE w:val="0"/>
        <w:autoSpaceDN w:val="0"/>
        <w:adjustRightInd w:val="0"/>
        <w:rPr>
          <w:rFonts w:ascii="Aptos" w:hAnsi="Aptos" w:cs="Tahoma"/>
          <w:color w:val="000000"/>
          <w:szCs w:val="22"/>
        </w:rPr>
      </w:pPr>
      <w:r w:rsidRPr="00532746">
        <w:rPr>
          <w:rFonts w:ascii="Aptos" w:hAnsi="Aptos" w:cs="Tahoma"/>
          <w:color w:val="000000"/>
          <w:szCs w:val="22"/>
        </w:rPr>
        <w:t xml:space="preserve">Predlagani odlok ureja tudi imenovanje vršilca dolžnosti direktorja v primeru, če se na razpis za direktorja nihče ne prijavi, če nihče izmed prijavljenih ni izbran oziroma če direktorju predčasno preteče mandat. Na podlagi sprememb zakona, ki ureja zdravstveno dejavnost, se v odlok zapiše tudi, da mora tudi vršilec dolžnosti izpolnjevati določene pogoje za imenovanje direktorja. </w:t>
      </w:r>
    </w:p>
    <w:p w14:paraId="6A6B46DD" w14:textId="2B45E7D3" w:rsidR="0036226B" w:rsidRPr="00532746" w:rsidRDefault="0036226B" w:rsidP="00532746">
      <w:pPr>
        <w:pStyle w:val="Odstavekseznama"/>
        <w:numPr>
          <w:ilvl w:val="0"/>
          <w:numId w:val="67"/>
        </w:numPr>
        <w:autoSpaceDE w:val="0"/>
        <w:autoSpaceDN w:val="0"/>
        <w:adjustRightInd w:val="0"/>
        <w:rPr>
          <w:rFonts w:ascii="Aptos" w:hAnsi="Aptos" w:cs="Tahoma"/>
          <w:color w:val="000000"/>
          <w:szCs w:val="22"/>
        </w:rPr>
      </w:pPr>
      <w:r w:rsidRPr="00532746">
        <w:rPr>
          <w:rFonts w:ascii="Aptos" w:hAnsi="Aptos" w:cs="Tahoma"/>
          <w:color w:val="000000"/>
          <w:szCs w:val="22"/>
        </w:rPr>
        <w:t xml:space="preserve">na podlagi spremenjene zakonske določbe o zagotavljanju virov za delo, se uskladi določba v odloku. </w:t>
      </w:r>
    </w:p>
    <w:p w14:paraId="308A8BD0" w14:textId="6E0E0A93" w:rsidR="0036226B" w:rsidRPr="00532746" w:rsidRDefault="0036226B" w:rsidP="00532746">
      <w:pPr>
        <w:pStyle w:val="Odstavekseznama"/>
        <w:numPr>
          <w:ilvl w:val="0"/>
          <w:numId w:val="67"/>
        </w:numPr>
        <w:autoSpaceDE w:val="0"/>
        <w:autoSpaceDN w:val="0"/>
        <w:adjustRightInd w:val="0"/>
        <w:rPr>
          <w:rFonts w:ascii="Aptos" w:hAnsi="Aptos" w:cs="Tahoma"/>
          <w:color w:val="000000"/>
          <w:szCs w:val="22"/>
        </w:rPr>
      </w:pPr>
      <w:r w:rsidRPr="00532746">
        <w:rPr>
          <w:rFonts w:ascii="Aptos" w:hAnsi="Aptos" w:cs="Tahoma"/>
          <w:color w:val="000000"/>
          <w:szCs w:val="22"/>
        </w:rPr>
        <w:t xml:space="preserve">v prehodnih določbah se uredi veljavnost trajanja dosedanjih mandatov (svet zavoda, direktor, strokovni direktor) in določi rok, v katerem je potrebno uskladiti statut zavoda in ostale splošne akte zavoda. </w:t>
      </w:r>
    </w:p>
    <w:p w14:paraId="4E228A3F" w14:textId="77777777" w:rsidR="0036226B" w:rsidRPr="00532746" w:rsidRDefault="0036226B" w:rsidP="00532746">
      <w:pPr>
        <w:pStyle w:val="Odstavekseznama"/>
        <w:numPr>
          <w:ilvl w:val="0"/>
          <w:numId w:val="67"/>
        </w:numPr>
        <w:autoSpaceDE w:val="0"/>
        <w:autoSpaceDN w:val="0"/>
        <w:adjustRightInd w:val="0"/>
        <w:rPr>
          <w:rFonts w:ascii="Aptos" w:hAnsi="Aptos" w:cs="Tahoma"/>
          <w:color w:val="000000"/>
          <w:szCs w:val="22"/>
        </w:rPr>
      </w:pPr>
      <w:r w:rsidRPr="00532746">
        <w:rPr>
          <w:rFonts w:ascii="Aptos" w:hAnsi="Aptos" w:cs="Tahoma"/>
          <w:color w:val="000000"/>
          <w:szCs w:val="22"/>
        </w:rPr>
        <w:t xml:space="preserve">Predlog Odloka o ustanovitvi Zdravstvenega doma Tolmin, ki ga je pripravila strokovna služba Občine Tolmin v sodelovanju z Zdravstvenim domom Tolmin, razen večjih sprememb, ki so obrazložene v prejšnjem odstavku, v preostalem delu vsebinsko ne odstopa od trenutno veljavnega odloka, je pa vsebina slednjega posodobljena in bolj strukturirana ter usklajena s trenutno veljavno zakonodajo. </w:t>
      </w:r>
    </w:p>
    <w:p w14:paraId="3F8B7AA5" w14:textId="22ADD5F6" w:rsidR="0036226B" w:rsidRPr="00532746" w:rsidRDefault="0036226B" w:rsidP="00532746">
      <w:pPr>
        <w:pStyle w:val="Odstavekseznama"/>
        <w:numPr>
          <w:ilvl w:val="0"/>
          <w:numId w:val="67"/>
        </w:numPr>
        <w:spacing w:line="278" w:lineRule="auto"/>
        <w:rPr>
          <w:rFonts w:ascii="Aptos" w:hAnsi="Aptos"/>
          <w:szCs w:val="22"/>
        </w:rPr>
      </w:pPr>
      <w:r w:rsidRPr="00532746">
        <w:rPr>
          <w:rFonts w:ascii="Aptos" w:hAnsi="Aptos" w:cs="Tahoma"/>
          <w:color w:val="000000"/>
          <w:szCs w:val="22"/>
        </w:rPr>
        <w:t xml:space="preserve">Strokovna služba Občine </w:t>
      </w:r>
      <w:r w:rsidR="00A83A26">
        <w:rPr>
          <w:rFonts w:ascii="Aptos" w:hAnsi="Aptos" w:cs="Tahoma"/>
          <w:color w:val="000000"/>
          <w:szCs w:val="22"/>
        </w:rPr>
        <w:t>Bovec</w:t>
      </w:r>
      <w:r w:rsidRPr="00532746">
        <w:rPr>
          <w:rFonts w:ascii="Aptos" w:hAnsi="Aptos" w:cs="Tahoma"/>
          <w:color w:val="000000"/>
          <w:szCs w:val="22"/>
        </w:rPr>
        <w:t xml:space="preserve"> zaproša občinski svet, da sprejme predlagani odlok </w:t>
      </w:r>
      <w:r w:rsidR="00A83A26">
        <w:rPr>
          <w:rFonts w:ascii="Aptos" w:hAnsi="Aptos" w:cs="Tahoma"/>
          <w:color w:val="000000"/>
          <w:szCs w:val="22"/>
        </w:rPr>
        <w:t>po hitrem postopku</w:t>
      </w:r>
      <w:r w:rsidRPr="00532746">
        <w:rPr>
          <w:rFonts w:ascii="Aptos" w:hAnsi="Aptos" w:cs="Tahoma"/>
          <w:color w:val="000000"/>
          <w:szCs w:val="22"/>
        </w:rPr>
        <w:t xml:space="preserve">. </w:t>
      </w:r>
      <w:r w:rsidR="00A83A26">
        <w:rPr>
          <w:rFonts w:ascii="Aptos" w:hAnsi="Aptos" w:cs="Tahoma"/>
          <w:color w:val="000000"/>
          <w:szCs w:val="22"/>
        </w:rPr>
        <w:t>Občinski svet Občine Tolmin ter Občinski svet Občine Kobarid sta predlagani odlok v prvem branju že potrdili brez sprememb. Zato se predlaga, da se združi prvo in drugo branje ter sprejme odlok po hitrem postopku.</w:t>
      </w:r>
    </w:p>
    <w:p w14:paraId="4705B4D8" w14:textId="77777777" w:rsidR="0022657D" w:rsidRPr="002E0BF7" w:rsidRDefault="0022657D" w:rsidP="0022657D">
      <w:pPr>
        <w:pStyle w:val="Odstavekseznama"/>
        <w:jc w:val="both"/>
        <w:rPr>
          <w:rFonts w:asciiTheme="minorHAnsi" w:hAnsiTheme="minorHAnsi" w:cstheme="minorHAnsi"/>
          <w:b/>
          <w:bCs/>
        </w:rPr>
      </w:pPr>
    </w:p>
    <w:p w14:paraId="40F78B13" w14:textId="77777777" w:rsidR="0022657D" w:rsidRPr="00CF34C7" w:rsidRDefault="0022657D" w:rsidP="00CF34C7">
      <w:pPr>
        <w:contextualSpacing/>
        <w:jc w:val="both"/>
        <w:rPr>
          <w:rFonts w:ascii="Aptos" w:hAnsi="Aptos" w:cstheme="minorHAnsi"/>
          <w:b/>
          <w:bCs/>
        </w:rPr>
      </w:pPr>
      <w:r w:rsidRPr="00CF34C7">
        <w:rPr>
          <w:rFonts w:ascii="Aptos" w:hAnsi="Aptos" w:cstheme="minorHAnsi"/>
          <w:b/>
          <w:bCs/>
        </w:rPr>
        <w:t>Ocena finančnih in drugih posledic</w:t>
      </w:r>
    </w:p>
    <w:p w14:paraId="7FD0838F" w14:textId="66DFD4EE" w:rsidR="0036226B" w:rsidRPr="00532746" w:rsidRDefault="0036226B" w:rsidP="0036226B">
      <w:pPr>
        <w:rPr>
          <w:rFonts w:ascii="Aptos" w:hAnsi="Aptos"/>
        </w:rPr>
      </w:pPr>
      <w:r w:rsidRPr="00532746">
        <w:rPr>
          <w:rFonts w:ascii="Aptos" w:hAnsi="Aptos"/>
        </w:rPr>
        <w:t xml:space="preserve">Sprejetje Odloka o ustanovitvi javnega zavoda Zdravstveni dom Tolmin </w:t>
      </w:r>
      <w:r w:rsidR="00CF34C7">
        <w:rPr>
          <w:rFonts w:ascii="Aptos" w:hAnsi="Aptos"/>
        </w:rPr>
        <w:t>naj ne bi imel</w:t>
      </w:r>
      <w:r w:rsidRPr="00532746">
        <w:rPr>
          <w:rFonts w:ascii="Aptos" w:hAnsi="Aptos"/>
        </w:rPr>
        <w:t xml:space="preserve"> neposrednih finančnih vplivov na proračun Občine Bovec. </w:t>
      </w:r>
    </w:p>
    <w:p w14:paraId="5AC84937" w14:textId="3AB40653" w:rsidR="000C3A53" w:rsidRDefault="00C04394" w:rsidP="0022657D">
      <w:pPr>
        <w:jc w:val="both"/>
        <w:rPr>
          <w:rFonts w:ascii="Aptos" w:hAnsi="Aptos" w:cs="Arial"/>
        </w:rPr>
      </w:pPr>
      <w:r>
        <w:rPr>
          <w:rFonts w:ascii="Aptos" w:hAnsi="Aptos" w:cs="Arial"/>
        </w:rPr>
        <w:t xml:space="preserve">Trenutno veljavni odlok določa, da je premoženje last ustanoviteljic skladno s pogodbo o delitveni bilanci premoženja prejšnje Občine Tolmin na dan 31.12.1994. To pomeni, da je bila last Občine Bovec Zdravstvena postaja Bovec. </w:t>
      </w:r>
    </w:p>
    <w:p w14:paraId="1796E64A" w14:textId="7F663DF3" w:rsidR="00C04394" w:rsidRPr="00A83A26" w:rsidRDefault="00C04394" w:rsidP="0022657D">
      <w:pPr>
        <w:jc w:val="both"/>
        <w:rPr>
          <w:rFonts w:ascii="Aptos" w:hAnsi="Aptos" w:cs="CIDFont+F1"/>
        </w:rPr>
      </w:pPr>
      <w:r w:rsidRPr="00A83A26">
        <w:rPr>
          <w:rFonts w:ascii="Aptos" w:hAnsi="Aptos" w:cs="CIDFont+F1"/>
        </w:rPr>
        <w:t xml:space="preserve">Novi odlok pa </w:t>
      </w:r>
      <w:r w:rsidR="00161DDE" w:rsidRPr="00A83A26">
        <w:rPr>
          <w:rFonts w:ascii="Aptos" w:hAnsi="Aptos" w:cs="CIDFont+F1"/>
        </w:rPr>
        <w:t>v 20. členu določa:</w:t>
      </w:r>
    </w:p>
    <w:p w14:paraId="0C6ADC77" w14:textId="0505EEF4" w:rsidR="00161DDE" w:rsidRPr="00A83A26" w:rsidRDefault="00161DDE" w:rsidP="0022657D">
      <w:pPr>
        <w:jc w:val="both"/>
        <w:rPr>
          <w:rFonts w:ascii="Aptos" w:hAnsi="Aptos" w:cs="CIDFont+F1"/>
        </w:rPr>
      </w:pPr>
      <w:r w:rsidRPr="00A83A26">
        <w:rPr>
          <w:rFonts w:ascii="Aptos" w:hAnsi="Aptos" w:cs="CIDFont+F1"/>
        </w:rPr>
        <w:t>Ustanoviteljice so dolžne zagotavljati sredstva za investicije in programe, za katere so po zakonih pristojne občine, na podlagi medsebojnega dogovora. Ustanoviteljice lahko zagotavljajo sredstva tudi za druge programe, za katere ugotovijo, da so v interesu posamezne ustanoviteljice.</w:t>
      </w:r>
    </w:p>
    <w:p w14:paraId="2F7B846E" w14:textId="7010A1AB" w:rsidR="00161DDE" w:rsidRPr="00A83A26" w:rsidRDefault="00161DDE" w:rsidP="0022657D">
      <w:pPr>
        <w:jc w:val="both"/>
        <w:rPr>
          <w:rFonts w:ascii="Aptos" w:hAnsi="Aptos" w:cs="CIDFont+F1"/>
        </w:rPr>
      </w:pPr>
      <w:r w:rsidRPr="00A83A26">
        <w:rPr>
          <w:rFonts w:ascii="Aptos" w:hAnsi="Aptos" w:cs="CIDFont+F1"/>
        </w:rPr>
        <w:t>Ustanoviteljice zagotavljajo, v skladu z zakonom, materialne pogoje za delo in razširitev dejavnosti zavoda, vsaka za dejavnost, ki se izvaja na območju občine ustanoviteljice. Za zagotavljanje materialnih pogojev za dejavnost, ki se zaradi specifike izvajajo na enem mestu in služijo potrebam vseh občin, se ustanoviteljice dogovorijo o skupnem zagotavljanju materialnih pogojev in določajo obveznosti ustanoviteljice praviloma glede na določila pogodbe o delitveni bilanci, lahko pa tudi na njihov interes.</w:t>
      </w:r>
    </w:p>
    <w:p w14:paraId="09BACDCD" w14:textId="4E2E7438" w:rsidR="00161DDE" w:rsidRPr="00161DDE" w:rsidRDefault="00161DDE" w:rsidP="0022657D">
      <w:pPr>
        <w:jc w:val="both"/>
        <w:rPr>
          <w:rFonts w:ascii="Aptos" w:hAnsi="Aptos" w:cs="CIDFont+F1"/>
        </w:rPr>
      </w:pPr>
      <w:r w:rsidRPr="00161DDE">
        <w:rPr>
          <w:rFonts w:ascii="Aptos" w:hAnsi="Aptos" w:cs="CIDFont+F1"/>
        </w:rPr>
        <w:lastRenderedPageBreak/>
        <w:t xml:space="preserve">To precej razširja pristojnost občin, največ Občine Bovec in Občine Kobarid, ki </w:t>
      </w:r>
      <w:r w:rsidR="00CF34C7">
        <w:rPr>
          <w:rFonts w:ascii="Aptos" w:hAnsi="Aptos" w:cs="CIDFont+F1"/>
        </w:rPr>
        <w:t>s tem vlagata</w:t>
      </w:r>
      <w:r w:rsidRPr="00161DDE">
        <w:rPr>
          <w:rFonts w:ascii="Aptos" w:hAnsi="Aptos" w:cs="CIDFont+F1"/>
        </w:rPr>
        <w:t xml:space="preserve"> v dosedanje premoženje Občine Tolmin.</w:t>
      </w:r>
    </w:p>
    <w:p w14:paraId="6D0AD110" w14:textId="6551EFC6" w:rsidR="0022657D" w:rsidRDefault="0022657D" w:rsidP="00532746">
      <w:pPr>
        <w:pStyle w:val="Odstavekseznama"/>
        <w:numPr>
          <w:ilvl w:val="0"/>
          <w:numId w:val="70"/>
        </w:numPr>
        <w:contextualSpacing/>
        <w:jc w:val="both"/>
        <w:rPr>
          <w:rFonts w:ascii="Aptos" w:hAnsi="Aptos" w:cstheme="minorHAnsi"/>
          <w:b/>
          <w:bCs/>
          <w:szCs w:val="22"/>
        </w:rPr>
      </w:pPr>
      <w:r w:rsidRPr="00532746">
        <w:rPr>
          <w:rFonts w:ascii="Aptos" w:hAnsi="Aptos" w:cstheme="minorHAnsi"/>
          <w:b/>
          <w:bCs/>
          <w:szCs w:val="22"/>
        </w:rPr>
        <w:t xml:space="preserve">PREDLOG SKLEPA ZA </w:t>
      </w:r>
      <w:r w:rsidR="00CF34C7">
        <w:rPr>
          <w:rFonts w:ascii="Aptos" w:hAnsi="Aptos" w:cstheme="minorHAnsi"/>
          <w:b/>
          <w:bCs/>
          <w:szCs w:val="22"/>
        </w:rPr>
        <w:t>OBČINSKI SVET OBČINE BOVEC</w:t>
      </w:r>
    </w:p>
    <w:p w14:paraId="2FF099B3" w14:textId="77777777" w:rsidR="000C1701" w:rsidRPr="00532746" w:rsidRDefault="000C1701" w:rsidP="000C1701">
      <w:pPr>
        <w:pStyle w:val="Odstavekseznama"/>
        <w:ind w:left="1080"/>
        <w:contextualSpacing/>
        <w:jc w:val="both"/>
        <w:rPr>
          <w:rFonts w:ascii="Aptos" w:hAnsi="Aptos" w:cstheme="minorHAnsi"/>
          <w:b/>
          <w:bCs/>
          <w:szCs w:val="22"/>
        </w:rPr>
      </w:pPr>
    </w:p>
    <w:p w14:paraId="6A30C41C" w14:textId="59D46521" w:rsidR="00E40FED" w:rsidRPr="00A83A26" w:rsidRDefault="00E40FED" w:rsidP="00E40FED">
      <w:pPr>
        <w:jc w:val="both"/>
        <w:rPr>
          <w:rFonts w:ascii="Aptos" w:hAnsi="Aptos" w:cs="Arial"/>
        </w:rPr>
      </w:pPr>
      <w:r w:rsidRPr="00A83A26">
        <w:rPr>
          <w:rFonts w:ascii="Aptos" w:hAnsi="Aptos" w:cs="Arial"/>
        </w:rPr>
        <w:t xml:space="preserve">Na podlagi 84. člena Poslovnika Občinskega sveta Občine Bovec, </w:t>
      </w:r>
      <w:proofErr w:type="spellStart"/>
      <w:r w:rsidRPr="00A83A26">
        <w:rPr>
          <w:rFonts w:ascii="Aptos" w:hAnsi="Aptos" w:cs="Arial"/>
        </w:rPr>
        <w:t>t.j</w:t>
      </w:r>
      <w:proofErr w:type="spellEnd"/>
      <w:r w:rsidRPr="00A83A26">
        <w:rPr>
          <w:rFonts w:ascii="Aptos" w:hAnsi="Aptos" w:cs="Arial"/>
        </w:rPr>
        <w:t xml:space="preserve">. da lahko Občinski svet sprejme odlok po hitrem postopku, kadar to zahtevajo izredne potrebe občine in glede na to, da </w:t>
      </w:r>
      <w:r w:rsidR="00CF34C7" w:rsidRPr="00A83A26">
        <w:rPr>
          <w:rFonts w:ascii="Aptos" w:hAnsi="Aptos" w:cs="Arial"/>
        </w:rPr>
        <w:t>sta ostali dve občini na svojih občinskih svetih odlok že potrdili v prvem branju</w:t>
      </w:r>
      <w:r w:rsidRPr="00A83A26">
        <w:rPr>
          <w:rFonts w:ascii="Aptos" w:hAnsi="Aptos" w:cs="Arial"/>
        </w:rPr>
        <w:t>, se Občinskemu svetu Občine Bovec predlaga sprejem predlaganega odloka po hitrem postopku.</w:t>
      </w:r>
      <w:r w:rsidR="00CF34C7" w:rsidRPr="00A83A26">
        <w:rPr>
          <w:rFonts w:ascii="Aptos" w:hAnsi="Aptos" w:cs="Arial"/>
        </w:rPr>
        <w:t xml:space="preserve"> </w:t>
      </w:r>
    </w:p>
    <w:p w14:paraId="6BE063C0" w14:textId="1AB4FAC8" w:rsidR="00E40FED" w:rsidRPr="00A83A26" w:rsidRDefault="00E40FED" w:rsidP="00E40FED">
      <w:pPr>
        <w:jc w:val="both"/>
        <w:rPr>
          <w:rFonts w:ascii="Aptos" w:hAnsi="Aptos" w:cs="Arial"/>
        </w:rPr>
      </w:pPr>
      <w:r w:rsidRPr="00A83A26">
        <w:rPr>
          <w:rFonts w:ascii="Aptos" w:hAnsi="Aptos" w:cs="Arial"/>
        </w:rPr>
        <w:t xml:space="preserve">Občinskemu svetu se zaradi istega razloga, kot navedeno v prejšnjem odstavku predlaga, da se besedilo Odloka </w:t>
      </w:r>
      <w:r w:rsidR="00CF34C7" w:rsidRPr="00A83A26">
        <w:rPr>
          <w:rFonts w:ascii="Aptos" w:hAnsi="Aptos" w:cs="Arial"/>
        </w:rPr>
        <w:t>ustanovitvi javnega zavoda Zdravstveni dom Tolmin</w:t>
      </w:r>
      <w:r w:rsidRPr="00A83A26">
        <w:rPr>
          <w:rFonts w:ascii="Aptos" w:hAnsi="Aptos" w:cs="Arial"/>
        </w:rPr>
        <w:t xml:space="preserve"> obravnava brez seznanitve javnosti, kot jo določa Poslovnik Občinskega sveta. Skladno s petim odstavkom 73.a člena Poslovnika Občinskega sveta Občine Bovec se predlaga, da občinski svet predhodno z dvotretjinsko večino glasov navzočih svetnikov sklene, da bo obravnaval in sprejemal predlagano besedilo splošnega akta brez sodelovanja javnosti.</w:t>
      </w:r>
    </w:p>
    <w:p w14:paraId="660BCC85" w14:textId="77777777" w:rsidR="00E40FED" w:rsidRPr="00A83A26" w:rsidRDefault="00E40FED" w:rsidP="00E40FED">
      <w:pPr>
        <w:jc w:val="both"/>
        <w:rPr>
          <w:rFonts w:ascii="Aptos" w:hAnsi="Aptos" w:cs="Arial"/>
        </w:rPr>
      </w:pPr>
      <w:r w:rsidRPr="00A83A26">
        <w:rPr>
          <w:rFonts w:ascii="Aptos" w:hAnsi="Aptos" w:cs="Arial"/>
        </w:rPr>
        <w:t xml:space="preserve">Vsled zgoraj zapisano, župan Občine Bovec Občinskemu svetu na začetku seje, </w:t>
      </w:r>
      <w:proofErr w:type="spellStart"/>
      <w:r w:rsidRPr="00A83A26">
        <w:rPr>
          <w:rFonts w:ascii="Aptos" w:hAnsi="Aptos" w:cs="Arial"/>
        </w:rPr>
        <w:t>t.j</w:t>
      </w:r>
      <w:proofErr w:type="spellEnd"/>
      <w:r w:rsidRPr="00A83A26">
        <w:rPr>
          <w:rFonts w:ascii="Aptos" w:hAnsi="Aptos" w:cs="Arial"/>
        </w:rPr>
        <w:t>. pri določanju dnevnega reda, predlaga sprejem naslednjega sklepa:</w:t>
      </w:r>
    </w:p>
    <w:p w14:paraId="60CC1330" w14:textId="77777777" w:rsidR="00E40FED" w:rsidRPr="00A83A26" w:rsidRDefault="00E40FED" w:rsidP="00E40FED">
      <w:pPr>
        <w:pStyle w:val="Default"/>
        <w:pBdr>
          <w:top w:val="single" w:sz="4" w:space="1" w:color="auto"/>
          <w:left w:val="single" w:sz="4" w:space="4" w:color="auto"/>
          <w:bottom w:val="single" w:sz="4" w:space="1" w:color="auto"/>
          <w:right w:val="single" w:sz="4" w:space="4" w:color="auto"/>
        </w:pBdr>
        <w:jc w:val="both"/>
        <w:rPr>
          <w:rFonts w:ascii="Aptos" w:hAnsi="Aptos" w:cs="Arial"/>
          <w:color w:val="auto"/>
          <w:sz w:val="22"/>
          <w:szCs w:val="22"/>
        </w:rPr>
      </w:pPr>
      <w:r w:rsidRPr="00A83A26">
        <w:rPr>
          <w:rFonts w:ascii="Aptos" w:hAnsi="Aptos"/>
          <w:color w:val="auto"/>
          <w:sz w:val="22"/>
          <w:szCs w:val="22"/>
        </w:rPr>
        <w:t xml:space="preserve">Na podlagi prvega odstavka 84. člena Poslovnika Občinskega sveta Občine Bovec (Uradni list RS, št. 66/2014, 149/2020, 109/2023, 102/2024) je Občinski svet Občine Bovec na ___. redni seji dne ________ sprejel naslednji </w:t>
      </w:r>
    </w:p>
    <w:p w14:paraId="1008FCEB" w14:textId="77777777" w:rsidR="00E40FED" w:rsidRPr="00A83A26" w:rsidRDefault="00E40FED" w:rsidP="00E40FED">
      <w:pPr>
        <w:pStyle w:val="Default"/>
        <w:pBdr>
          <w:top w:val="single" w:sz="4" w:space="1" w:color="auto"/>
          <w:left w:val="single" w:sz="4" w:space="4" w:color="auto"/>
          <w:bottom w:val="single" w:sz="4" w:space="1" w:color="auto"/>
          <w:right w:val="single" w:sz="4" w:space="4" w:color="auto"/>
        </w:pBdr>
        <w:jc w:val="both"/>
        <w:rPr>
          <w:rFonts w:ascii="Aptos" w:hAnsi="Aptos"/>
          <w:b/>
          <w:bCs/>
          <w:color w:val="auto"/>
          <w:sz w:val="22"/>
          <w:szCs w:val="22"/>
        </w:rPr>
      </w:pPr>
    </w:p>
    <w:p w14:paraId="43DB8D1A" w14:textId="77777777" w:rsidR="00E40FED" w:rsidRPr="00A83A26" w:rsidRDefault="00E40FED" w:rsidP="00E40FED">
      <w:pPr>
        <w:pStyle w:val="Default"/>
        <w:pBdr>
          <w:top w:val="single" w:sz="4" w:space="1" w:color="auto"/>
          <w:left w:val="single" w:sz="4" w:space="4" w:color="auto"/>
          <w:bottom w:val="single" w:sz="4" w:space="1" w:color="auto"/>
          <w:right w:val="single" w:sz="4" w:space="4" w:color="auto"/>
        </w:pBdr>
        <w:jc w:val="center"/>
        <w:rPr>
          <w:rFonts w:ascii="Aptos" w:hAnsi="Aptos"/>
          <w:b/>
          <w:bCs/>
          <w:color w:val="auto"/>
          <w:sz w:val="22"/>
          <w:szCs w:val="22"/>
        </w:rPr>
      </w:pPr>
      <w:r w:rsidRPr="00A83A26">
        <w:rPr>
          <w:rFonts w:ascii="Aptos" w:hAnsi="Aptos"/>
          <w:b/>
          <w:bCs/>
          <w:color w:val="auto"/>
          <w:sz w:val="22"/>
          <w:szCs w:val="22"/>
        </w:rPr>
        <w:t>SKLEP</w:t>
      </w:r>
    </w:p>
    <w:p w14:paraId="58C0EE18" w14:textId="77777777" w:rsidR="00E40FED" w:rsidRPr="00A83A26" w:rsidRDefault="00E40FED" w:rsidP="00E40FED">
      <w:pPr>
        <w:pStyle w:val="Default"/>
        <w:pBdr>
          <w:top w:val="single" w:sz="4" w:space="1" w:color="auto"/>
          <w:left w:val="single" w:sz="4" w:space="4" w:color="auto"/>
          <w:bottom w:val="single" w:sz="4" w:space="1" w:color="auto"/>
          <w:right w:val="single" w:sz="4" w:space="4" w:color="auto"/>
        </w:pBdr>
        <w:rPr>
          <w:rFonts w:ascii="Aptos" w:hAnsi="Aptos"/>
          <w:b/>
          <w:bCs/>
          <w:color w:val="auto"/>
          <w:sz w:val="22"/>
          <w:szCs w:val="22"/>
        </w:rPr>
      </w:pPr>
    </w:p>
    <w:p w14:paraId="7C7AEBC7" w14:textId="77777777" w:rsidR="00E40FED" w:rsidRPr="00A83A26" w:rsidRDefault="00E40FED" w:rsidP="00E40FED">
      <w:pPr>
        <w:pStyle w:val="Default"/>
        <w:pBdr>
          <w:top w:val="single" w:sz="4" w:space="1" w:color="auto"/>
          <w:left w:val="single" w:sz="4" w:space="4" w:color="auto"/>
          <w:bottom w:val="single" w:sz="4" w:space="1" w:color="auto"/>
          <w:right w:val="single" w:sz="4" w:space="4" w:color="auto"/>
        </w:pBdr>
        <w:jc w:val="center"/>
        <w:rPr>
          <w:rFonts w:ascii="Aptos" w:hAnsi="Aptos"/>
          <w:b/>
          <w:bCs/>
          <w:color w:val="auto"/>
          <w:sz w:val="22"/>
          <w:szCs w:val="22"/>
        </w:rPr>
      </w:pPr>
      <w:r w:rsidRPr="00A83A26">
        <w:rPr>
          <w:rFonts w:ascii="Aptos" w:hAnsi="Aptos"/>
          <w:b/>
          <w:bCs/>
          <w:color w:val="auto"/>
          <w:sz w:val="22"/>
          <w:szCs w:val="22"/>
        </w:rPr>
        <w:t>I.</w:t>
      </w:r>
    </w:p>
    <w:p w14:paraId="12B42210" w14:textId="1CCAB969" w:rsidR="00E40FED" w:rsidRPr="00A83A26" w:rsidRDefault="00E40FED" w:rsidP="00E40FED">
      <w:pPr>
        <w:pBdr>
          <w:top w:val="single" w:sz="4" w:space="1" w:color="auto"/>
          <w:left w:val="single" w:sz="4" w:space="4" w:color="auto"/>
          <w:bottom w:val="single" w:sz="4" w:space="1" w:color="auto"/>
          <w:right w:val="single" w:sz="4" w:space="4" w:color="auto"/>
        </w:pBdr>
        <w:jc w:val="both"/>
        <w:rPr>
          <w:rFonts w:ascii="Aptos" w:hAnsi="Aptos" w:cs="Arial"/>
          <w:b/>
          <w:bCs/>
        </w:rPr>
      </w:pPr>
      <w:r w:rsidRPr="00A83A26">
        <w:rPr>
          <w:rFonts w:ascii="Aptos" w:hAnsi="Aptos" w:cs="Arial"/>
          <w:b/>
          <w:bCs/>
        </w:rPr>
        <w:t xml:space="preserve">Občinski svet Občine Bovec sklene, da se predlagano besedilo Odloka o ustanovitvi </w:t>
      </w:r>
      <w:r w:rsidR="00CF34C7" w:rsidRPr="00A83A26">
        <w:rPr>
          <w:rFonts w:ascii="Aptos" w:hAnsi="Aptos" w:cs="Arial"/>
          <w:b/>
          <w:bCs/>
        </w:rPr>
        <w:t>javnega zavoda Zdravstveni dom Tolmin</w:t>
      </w:r>
      <w:r w:rsidRPr="00A83A26">
        <w:rPr>
          <w:rFonts w:ascii="Aptos" w:hAnsi="Aptos" w:cs="Arial"/>
          <w:b/>
          <w:bCs/>
        </w:rPr>
        <w:t xml:space="preserve"> obravnava po hitrem postopku.</w:t>
      </w:r>
    </w:p>
    <w:p w14:paraId="238B8187" w14:textId="77777777" w:rsidR="00E40FED" w:rsidRPr="00A83A26" w:rsidRDefault="00E40FED" w:rsidP="00E40FED">
      <w:pPr>
        <w:pBdr>
          <w:top w:val="single" w:sz="4" w:space="1" w:color="auto"/>
          <w:left w:val="single" w:sz="4" w:space="4" w:color="auto"/>
          <w:bottom w:val="single" w:sz="4" w:space="1" w:color="auto"/>
          <w:right w:val="single" w:sz="4" w:space="4" w:color="auto"/>
        </w:pBdr>
        <w:tabs>
          <w:tab w:val="center" w:pos="6804"/>
        </w:tabs>
        <w:jc w:val="both"/>
        <w:rPr>
          <w:rFonts w:ascii="Aptos" w:hAnsi="Aptos" w:cs="Arial"/>
          <w:b/>
        </w:rPr>
      </w:pPr>
      <w:r w:rsidRPr="00A83A26">
        <w:rPr>
          <w:rFonts w:ascii="Aptos" w:hAnsi="Aptos" w:cs="Arial"/>
          <w:b/>
        </w:rPr>
        <w:tab/>
      </w:r>
    </w:p>
    <w:p w14:paraId="39F4D6FC" w14:textId="77777777" w:rsidR="00E40FED" w:rsidRPr="00A83A26" w:rsidRDefault="00E40FED" w:rsidP="00E40FED">
      <w:pPr>
        <w:tabs>
          <w:tab w:val="center" w:pos="6804"/>
        </w:tabs>
        <w:jc w:val="both"/>
        <w:rPr>
          <w:rFonts w:ascii="Aptos" w:hAnsi="Aptos" w:cs="Arial"/>
          <w:b/>
          <w:sz w:val="16"/>
          <w:szCs w:val="16"/>
        </w:rPr>
      </w:pPr>
    </w:p>
    <w:p w14:paraId="00E84B35" w14:textId="77777777" w:rsidR="00E40FED" w:rsidRPr="00A83A26" w:rsidRDefault="00E40FED" w:rsidP="00E40FED">
      <w:pPr>
        <w:jc w:val="both"/>
        <w:rPr>
          <w:rFonts w:ascii="Aptos" w:hAnsi="Aptos" w:cs="Arial"/>
        </w:rPr>
      </w:pPr>
      <w:r w:rsidRPr="00A83A26">
        <w:rPr>
          <w:rFonts w:ascii="Aptos" w:hAnsi="Aptos" w:cs="Arial"/>
        </w:rPr>
        <w:t>Nadalje župan Občine Bovec Občinskemu svetu predlaga sprejem naslednjega sklepa:</w:t>
      </w:r>
    </w:p>
    <w:p w14:paraId="6A99D292" w14:textId="77777777" w:rsidR="00E40FED" w:rsidRPr="00A83A26" w:rsidRDefault="00E40FED" w:rsidP="00E40FED">
      <w:pPr>
        <w:jc w:val="both"/>
        <w:rPr>
          <w:rFonts w:ascii="Aptos" w:hAnsi="Aptos" w:cs="Arial"/>
        </w:rPr>
      </w:pPr>
    </w:p>
    <w:p w14:paraId="2A300C39" w14:textId="77777777" w:rsidR="00E40FED" w:rsidRPr="00A83A26" w:rsidRDefault="00E40FED" w:rsidP="00E40FED">
      <w:pPr>
        <w:pStyle w:val="Default"/>
        <w:pBdr>
          <w:top w:val="single" w:sz="4" w:space="1" w:color="auto"/>
          <w:left w:val="single" w:sz="4" w:space="4" w:color="auto"/>
          <w:bottom w:val="single" w:sz="4" w:space="1" w:color="auto"/>
          <w:right w:val="single" w:sz="4" w:space="4" w:color="auto"/>
        </w:pBdr>
        <w:jc w:val="both"/>
        <w:rPr>
          <w:rFonts w:ascii="Aptos" w:hAnsi="Aptos" w:cs="Arial"/>
          <w:color w:val="auto"/>
          <w:sz w:val="22"/>
          <w:szCs w:val="22"/>
        </w:rPr>
      </w:pPr>
      <w:r w:rsidRPr="00A83A26">
        <w:rPr>
          <w:rFonts w:ascii="Aptos" w:hAnsi="Aptos"/>
          <w:color w:val="auto"/>
          <w:sz w:val="22"/>
          <w:szCs w:val="22"/>
        </w:rPr>
        <w:t xml:space="preserve">Na podlagi petega odstavka 73.a člena Poslovnika Občinskega sveta Občine Bovec Uradni list RS, št. 66/2014, 149/2020, 109/2023, 102/2024) je Občinski svet Občine Bovec na ___. redni seji dne ________ sprejel naslednji </w:t>
      </w:r>
    </w:p>
    <w:p w14:paraId="1051BC34" w14:textId="77777777" w:rsidR="00E40FED" w:rsidRPr="00A83A26" w:rsidRDefault="00E40FED" w:rsidP="00E40FED">
      <w:pPr>
        <w:pStyle w:val="Default"/>
        <w:pBdr>
          <w:top w:val="single" w:sz="4" w:space="1" w:color="auto"/>
          <w:left w:val="single" w:sz="4" w:space="4" w:color="auto"/>
          <w:bottom w:val="single" w:sz="4" w:space="1" w:color="auto"/>
          <w:right w:val="single" w:sz="4" w:space="4" w:color="auto"/>
        </w:pBdr>
        <w:jc w:val="center"/>
        <w:rPr>
          <w:rFonts w:ascii="Aptos" w:hAnsi="Aptos"/>
          <w:b/>
          <w:bCs/>
          <w:color w:val="auto"/>
          <w:sz w:val="22"/>
          <w:szCs w:val="22"/>
        </w:rPr>
      </w:pPr>
      <w:r w:rsidRPr="00A83A26">
        <w:rPr>
          <w:rFonts w:ascii="Aptos" w:hAnsi="Aptos"/>
          <w:b/>
          <w:bCs/>
          <w:color w:val="auto"/>
          <w:sz w:val="22"/>
          <w:szCs w:val="22"/>
        </w:rPr>
        <w:t>SKLEP</w:t>
      </w:r>
    </w:p>
    <w:p w14:paraId="2AADD409" w14:textId="77777777" w:rsidR="00E40FED" w:rsidRPr="00A83A26" w:rsidRDefault="00E40FED" w:rsidP="00E40FED">
      <w:pPr>
        <w:pStyle w:val="Default"/>
        <w:pBdr>
          <w:top w:val="single" w:sz="4" w:space="1" w:color="auto"/>
          <w:left w:val="single" w:sz="4" w:space="4" w:color="auto"/>
          <w:bottom w:val="single" w:sz="4" w:space="1" w:color="auto"/>
          <w:right w:val="single" w:sz="4" w:space="4" w:color="auto"/>
        </w:pBdr>
        <w:rPr>
          <w:rFonts w:ascii="Aptos" w:hAnsi="Aptos"/>
          <w:b/>
          <w:bCs/>
          <w:color w:val="auto"/>
          <w:sz w:val="22"/>
          <w:szCs w:val="22"/>
        </w:rPr>
      </w:pPr>
    </w:p>
    <w:p w14:paraId="69AC1923" w14:textId="746DD043" w:rsidR="00E40FED" w:rsidRPr="00A83A26" w:rsidRDefault="00E40FED" w:rsidP="00E40FED">
      <w:pPr>
        <w:pStyle w:val="Default"/>
        <w:pBdr>
          <w:top w:val="single" w:sz="4" w:space="1" w:color="auto"/>
          <w:left w:val="single" w:sz="4" w:space="4" w:color="auto"/>
          <w:bottom w:val="single" w:sz="4" w:space="1" w:color="auto"/>
          <w:right w:val="single" w:sz="4" w:space="4" w:color="auto"/>
        </w:pBdr>
        <w:jc w:val="center"/>
        <w:rPr>
          <w:rFonts w:ascii="Aptos" w:hAnsi="Aptos"/>
          <w:b/>
          <w:bCs/>
          <w:color w:val="auto"/>
          <w:sz w:val="22"/>
          <w:szCs w:val="22"/>
        </w:rPr>
      </w:pPr>
      <w:r w:rsidRPr="00A83A26">
        <w:rPr>
          <w:rFonts w:ascii="Aptos" w:hAnsi="Aptos"/>
          <w:b/>
          <w:bCs/>
          <w:color w:val="auto"/>
          <w:sz w:val="22"/>
          <w:szCs w:val="22"/>
        </w:rPr>
        <w:t>I</w:t>
      </w:r>
      <w:r w:rsidR="00CF34C7" w:rsidRPr="00A83A26">
        <w:rPr>
          <w:rFonts w:ascii="Aptos" w:hAnsi="Aptos"/>
          <w:b/>
          <w:bCs/>
          <w:color w:val="auto"/>
          <w:sz w:val="22"/>
          <w:szCs w:val="22"/>
        </w:rPr>
        <w:t>I</w:t>
      </w:r>
      <w:r w:rsidRPr="00A83A26">
        <w:rPr>
          <w:rFonts w:ascii="Aptos" w:hAnsi="Aptos"/>
          <w:b/>
          <w:bCs/>
          <w:color w:val="auto"/>
          <w:sz w:val="22"/>
          <w:szCs w:val="22"/>
        </w:rPr>
        <w:t>.</w:t>
      </w:r>
    </w:p>
    <w:p w14:paraId="0A4D3294" w14:textId="26688622" w:rsidR="00E40FED" w:rsidRPr="00A83A26" w:rsidRDefault="00E40FED" w:rsidP="00E40FED">
      <w:pPr>
        <w:pBdr>
          <w:top w:val="single" w:sz="4" w:space="1" w:color="auto"/>
          <w:left w:val="single" w:sz="4" w:space="4" w:color="auto"/>
          <w:bottom w:val="single" w:sz="4" w:space="1" w:color="auto"/>
          <w:right w:val="single" w:sz="4" w:space="4" w:color="auto"/>
        </w:pBdr>
        <w:jc w:val="both"/>
        <w:rPr>
          <w:rFonts w:ascii="Aptos" w:hAnsi="Aptos" w:cs="Arial"/>
          <w:b/>
          <w:bCs/>
        </w:rPr>
      </w:pPr>
      <w:r w:rsidRPr="00A83A26">
        <w:rPr>
          <w:rFonts w:ascii="Aptos" w:hAnsi="Aptos" w:cs="Arial"/>
          <w:b/>
          <w:bCs/>
        </w:rPr>
        <w:t xml:space="preserve">Občinski svet Občine Bovec sklene, da se predlagano besedilo Odloka </w:t>
      </w:r>
      <w:r w:rsidR="00CF34C7" w:rsidRPr="00A83A26">
        <w:rPr>
          <w:rFonts w:ascii="Aptos" w:hAnsi="Aptos" w:cs="Arial"/>
          <w:b/>
          <w:bCs/>
        </w:rPr>
        <w:t>ustanovitvi javnega zavoda Zdravstveni dom Tolmin</w:t>
      </w:r>
      <w:r w:rsidRPr="00A83A26">
        <w:rPr>
          <w:rFonts w:ascii="Aptos" w:hAnsi="Aptos" w:cs="Arial"/>
          <w:b/>
          <w:bCs/>
        </w:rPr>
        <w:t xml:space="preserve"> obravnava brez sodelovanja javnosti.</w:t>
      </w:r>
    </w:p>
    <w:p w14:paraId="4E9A0998" w14:textId="77777777" w:rsidR="00E40FED" w:rsidRPr="00A83A26" w:rsidRDefault="00E40FED" w:rsidP="00E40FED">
      <w:pPr>
        <w:pStyle w:val="Default"/>
        <w:pBdr>
          <w:top w:val="single" w:sz="4" w:space="1" w:color="auto"/>
          <w:left w:val="single" w:sz="4" w:space="4" w:color="auto"/>
          <w:bottom w:val="single" w:sz="4" w:space="1" w:color="auto"/>
          <w:right w:val="single" w:sz="4" w:space="4" w:color="auto"/>
        </w:pBdr>
        <w:jc w:val="both"/>
        <w:rPr>
          <w:rFonts w:ascii="Aptos" w:hAnsi="Aptos" w:cs="Arial"/>
          <w:color w:val="auto"/>
          <w:sz w:val="22"/>
          <w:szCs w:val="22"/>
        </w:rPr>
      </w:pPr>
    </w:p>
    <w:p w14:paraId="2E5F0674" w14:textId="77777777" w:rsidR="00CF34C7" w:rsidRPr="00A83A26" w:rsidRDefault="00CF34C7" w:rsidP="00E40FED">
      <w:pPr>
        <w:jc w:val="both"/>
        <w:rPr>
          <w:rFonts w:ascii="Aptos" w:hAnsi="Aptos" w:cs="Arial"/>
        </w:rPr>
      </w:pPr>
    </w:p>
    <w:p w14:paraId="1B82FF5A" w14:textId="0400D103" w:rsidR="00E40FED" w:rsidRPr="00A83A26" w:rsidRDefault="00E40FED" w:rsidP="00E40FED">
      <w:pPr>
        <w:jc w:val="both"/>
        <w:rPr>
          <w:rFonts w:ascii="Aptos" w:hAnsi="Aptos" w:cs="Arial"/>
        </w:rPr>
      </w:pPr>
      <w:r w:rsidRPr="00A83A26">
        <w:rPr>
          <w:rFonts w:ascii="Aptos" w:hAnsi="Aptos" w:cs="Arial"/>
        </w:rPr>
        <w:t>Na podlagi 30. člena Statuta Občine Bovec (Uradni list RS, št. 72/06, 89/10, 75/17), župan Občine Bovec Občinskemu svetu Občine Bovec predlaga, da Občinski svet Občine Bovec sprejme naslednji sklep:</w:t>
      </w:r>
    </w:p>
    <w:p w14:paraId="6B942576" w14:textId="77777777" w:rsidR="00E40FED" w:rsidRPr="00A83A26" w:rsidRDefault="00E40FED" w:rsidP="00E40FED">
      <w:pPr>
        <w:pStyle w:val="Default"/>
        <w:pBdr>
          <w:top w:val="single" w:sz="4" w:space="1" w:color="auto"/>
          <w:left w:val="single" w:sz="4" w:space="4" w:color="auto"/>
          <w:bottom w:val="single" w:sz="4" w:space="1" w:color="auto"/>
          <w:right w:val="single" w:sz="4" w:space="4" w:color="auto"/>
        </w:pBdr>
        <w:jc w:val="both"/>
        <w:rPr>
          <w:rFonts w:ascii="Aptos" w:hAnsi="Aptos" w:cs="Arial"/>
          <w:color w:val="auto"/>
          <w:sz w:val="22"/>
          <w:szCs w:val="22"/>
        </w:rPr>
      </w:pPr>
      <w:r w:rsidRPr="00A83A26">
        <w:rPr>
          <w:rFonts w:ascii="Aptos" w:hAnsi="Aptos"/>
          <w:color w:val="auto"/>
          <w:sz w:val="22"/>
          <w:szCs w:val="22"/>
        </w:rPr>
        <w:t xml:space="preserve">Na podlagi prvega odstavka 16. člena Statuta Občine Bovec (Uradni list RS, št. 72/2006, 89/2010, 75/2017) je Občinski svet Občine Bovec na ___. redni seji dne ________ sprejel naslednji </w:t>
      </w:r>
    </w:p>
    <w:p w14:paraId="2D6DFDE7" w14:textId="77777777" w:rsidR="00E40FED" w:rsidRPr="00A83A26" w:rsidRDefault="00E40FED" w:rsidP="00E40FED">
      <w:pPr>
        <w:pStyle w:val="Default"/>
        <w:pBdr>
          <w:top w:val="single" w:sz="4" w:space="1" w:color="auto"/>
          <w:left w:val="single" w:sz="4" w:space="4" w:color="auto"/>
          <w:bottom w:val="single" w:sz="4" w:space="1" w:color="auto"/>
          <w:right w:val="single" w:sz="4" w:space="4" w:color="auto"/>
        </w:pBdr>
        <w:jc w:val="both"/>
        <w:rPr>
          <w:rFonts w:ascii="Aptos" w:hAnsi="Aptos"/>
          <w:b/>
          <w:bCs/>
          <w:color w:val="auto"/>
          <w:sz w:val="22"/>
          <w:szCs w:val="22"/>
        </w:rPr>
      </w:pPr>
    </w:p>
    <w:p w14:paraId="6FB25F41" w14:textId="77777777" w:rsidR="00E40FED" w:rsidRPr="00A83A26" w:rsidRDefault="00E40FED" w:rsidP="00E40FED">
      <w:pPr>
        <w:pStyle w:val="Default"/>
        <w:pBdr>
          <w:top w:val="single" w:sz="4" w:space="1" w:color="auto"/>
          <w:left w:val="single" w:sz="4" w:space="4" w:color="auto"/>
          <w:bottom w:val="single" w:sz="4" w:space="1" w:color="auto"/>
          <w:right w:val="single" w:sz="4" w:space="4" w:color="auto"/>
        </w:pBdr>
        <w:jc w:val="center"/>
        <w:rPr>
          <w:rFonts w:ascii="Aptos" w:hAnsi="Aptos"/>
          <w:b/>
          <w:bCs/>
          <w:color w:val="auto"/>
          <w:sz w:val="22"/>
          <w:szCs w:val="22"/>
        </w:rPr>
      </w:pPr>
      <w:r w:rsidRPr="00A83A26">
        <w:rPr>
          <w:rFonts w:ascii="Aptos" w:hAnsi="Aptos"/>
          <w:b/>
          <w:bCs/>
          <w:color w:val="auto"/>
          <w:sz w:val="22"/>
          <w:szCs w:val="22"/>
        </w:rPr>
        <w:t>SKLEP</w:t>
      </w:r>
    </w:p>
    <w:p w14:paraId="28FD46BD" w14:textId="77777777" w:rsidR="00E40FED" w:rsidRPr="00A83A26" w:rsidRDefault="00E40FED" w:rsidP="00E40FED">
      <w:pPr>
        <w:pStyle w:val="Default"/>
        <w:pBdr>
          <w:top w:val="single" w:sz="4" w:space="1" w:color="auto"/>
          <w:left w:val="single" w:sz="4" w:space="4" w:color="auto"/>
          <w:bottom w:val="single" w:sz="4" w:space="1" w:color="auto"/>
          <w:right w:val="single" w:sz="4" w:space="4" w:color="auto"/>
        </w:pBdr>
        <w:rPr>
          <w:rFonts w:ascii="Aptos" w:hAnsi="Aptos"/>
          <w:b/>
          <w:bCs/>
          <w:color w:val="auto"/>
          <w:sz w:val="22"/>
          <w:szCs w:val="22"/>
        </w:rPr>
      </w:pPr>
    </w:p>
    <w:p w14:paraId="178F7989" w14:textId="0BE12B85" w:rsidR="00E40FED" w:rsidRPr="00A83A26" w:rsidRDefault="00E40FED" w:rsidP="00E40FED">
      <w:pPr>
        <w:pStyle w:val="Default"/>
        <w:pBdr>
          <w:top w:val="single" w:sz="4" w:space="1" w:color="auto"/>
          <w:left w:val="single" w:sz="4" w:space="4" w:color="auto"/>
          <w:bottom w:val="single" w:sz="4" w:space="1" w:color="auto"/>
          <w:right w:val="single" w:sz="4" w:space="4" w:color="auto"/>
        </w:pBdr>
        <w:jc w:val="center"/>
        <w:rPr>
          <w:rFonts w:ascii="Aptos" w:hAnsi="Aptos"/>
          <w:b/>
          <w:bCs/>
          <w:color w:val="auto"/>
          <w:sz w:val="22"/>
          <w:szCs w:val="22"/>
        </w:rPr>
      </w:pPr>
      <w:r w:rsidRPr="00A83A26">
        <w:rPr>
          <w:rFonts w:ascii="Aptos" w:hAnsi="Aptos"/>
          <w:b/>
          <w:bCs/>
          <w:color w:val="auto"/>
          <w:sz w:val="22"/>
          <w:szCs w:val="22"/>
        </w:rPr>
        <w:t>I</w:t>
      </w:r>
      <w:r w:rsidR="00CF34C7" w:rsidRPr="00A83A26">
        <w:rPr>
          <w:rFonts w:ascii="Aptos" w:hAnsi="Aptos"/>
          <w:b/>
          <w:bCs/>
          <w:color w:val="auto"/>
          <w:sz w:val="22"/>
          <w:szCs w:val="22"/>
        </w:rPr>
        <w:t>II</w:t>
      </w:r>
      <w:r w:rsidRPr="00A83A26">
        <w:rPr>
          <w:rFonts w:ascii="Aptos" w:hAnsi="Aptos"/>
          <w:b/>
          <w:bCs/>
          <w:color w:val="auto"/>
          <w:sz w:val="22"/>
          <w:szCs w:val="22"/>
        </w:rPr>
        <w:t>.</w:t>
      </w:r>
    </w:p>
    <w:p w14:paraId="171F5B7C" w14:textId="30AA11F3" w:rsidR="00E40FED" w:rsidRPr="00A83A26" w:rsidRDefault="00E40FED" w:rsidP="00CF34C7">
      <w:pPr>
        <w:pBdr>
          <w:top w:val="single" w:sz="4" w:space="1" w:color="auto"/>
          <w:left w:val="single" w:sz="4" w:space="4" w:color="auto"/>
          <w:bottom w:val="single" w:sz="4" w:space="1" w:color="auto"/>
          <w:right w:val="single" w:sz="4" w:space="4" w:color="auto"/>
        </w:pBdr>
        <w:jc w:val="both"/>
        <w:rPr>
          <w:rFonts w:ascii="Aptos" w:hAnsi="Aptos" w:cs="Arial"/>
          <w:b/>
          <w:bCs/>
        </w:rPr>
      </w:pPr>
      <w:r w:rsidRPr="00A83A26">
        <w:rPr>
          <w:rFonts w:ascii="Aptos" w:hAnsi="Aptos" w:cs="Arial"/>
          <w:b/>
          <w:bCs/>
        </w:rPr>
        <w:t xml:space="preserve">Občinski svet Občine Bovec sprejme predlagano besedilo Odloka o ustanovitvi </w:t>
      </w:r>
      <w:r w:rsidR="00CF34C7" w:rsidRPr="00A83A26">
        <w:rPr>
          <w:rFonts w:ascii="Aptos" w:hAnsi="Aptos" w:cs="Arial"/>
          <w:b/>
          <w:bCs/>
        </w:rPr>
        <w:t>javnega zavoda Zdravstveni dom Tolmin.</w:t>
      </w:r>
    </w:p>
    <w:p w14:paraId="0FB0F634" w14:textId="77777777" w:rsidR="000C1701" w:rsidRDefault="000C1701" w:rsidP="00E40FED">
      <w:pPr>
        <w:jc w:val="both"/>
        <w:rPr>
          <w:rFonts w:asciiTheme="majorHAnsi" w:hAnsiTheme="majorHAnsi" w:cs="Arial"/>
          <w:b/>
        </w:rPr>
      </w:pPr>
    </w:p>
    <w:sectPr w:rsidR="000C1701" w:rsidSect="00161DDE">
      <w:pgSz w:w="11906" w:h="16838"/>
      <w:pgMar w:top="709"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CB8CC" w14:textId="77777777" w:rsidR="00036AB6" w:rsidRDefault="00036AB6" w:rsidP="00001950">
      <w:pPr>
        <w:spacing w:after="0" w:line="240" w:lineRule="auto"/>
      </w:pPr>
      <w:r>
        <w:separator/>
      </w:r>
    </w:p>
  </w:endnote>
  <w:endnote w:type="continuationSeparator" w:id="0">
    <w:p w14:paraId="3A9E70C0" w14:textId="77777777" w:rsidR="00036AB6" w:rsidRDefault="00036AB6" w:rsidP="000019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Black">
    <w:altName w:val="Arial"/>
    <w:charset w:val="EE"/>
    <w:family w:val="swiss"/>
    <w:pitch w:val="variable"/>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IDFont+F1">
    <w:altName w:val="Calibri"/>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F86D2" w14:textId="77777777" w:rsidR="00036AB6" w:rsidRDefault="00036AB6" w:rsidP="00001950">
      <w:pPr>
        <w:spacing w:after="0" w:line="240" w:lineRule="auto"/>
      </w:pPr>
      <w:r>
        <w:separator/>
      </w:r>
    </w:p>
  </w:footnote>
  <w:footnote w:type="continuationSeparator" w:id="0">
    <w:p w14:paraId="06A55DFD" w14:textId="77777777" w:rsidR="00036AB6" w:rsidRDefault="00036AB6" w:rsidP="00001950">
      <w:pPr>
        <w:spacing w:after="0" w:line="240" w:lineRule="auto"/>
      </w:pPr>
      <w:r>
        <w:continuationSeparator/>
      </w:r>
    </w:p>
  </w:footnote>
  <w:footnote w:id="1">
    <w:p w14:paraId="27B92028" w14:textId="1A8A2A6F" w:rsidR="0036226B" w:rsidRPr="0036226B" w:rsidRDefault="0036226B" w:rsidP="00532746">
      <w:pPr>
        <w:pStyle w:val="Default"/>
        <w:rPr>
          <w:rFonts w:ascii="Arial" w:hAnsi="Arial" w:cs="Arial"/>
          <w:sz w:val="16"/>
          <w:szCs w:val="16"/>
        </w:rPr>
      </w:pPr>
      <w:r>
        <w:rPr>
          <w:rStyle w:val="Sprotnaopomba-sklic"/>
        </w:rPr>
        <w:footnoteRef/>
      </w:r>
      <w:r w:rsidRPr="0036226B">
        <w:rPr>
          <w:rFonts w:ascii="Arial" w:hAnsi="Arial" w:cs="Arial"/>
          <w:sz w:val="10"/>
          <w:szCs w:val="10"/>
        </w:rPr>
        <w:t xml:space="preserve"> </w:t>
      </w:r>
      <w:r w:rsidRPr="0036226B">
        <w:rPr>
          <w:rFonts w:ascii="Tahoma" w:hAnsi="Tahoma" w:cs="Tahoma"/>
          <w:sz w:val="16"/>
          <w:szCs w:val="16"/>
        </w:rPr>
        <w:t xml:space="preserve">Na področju izvajanja tržne dejavnosti, je s 1. </w:t>
      </w:r>
      <w:r w:rsidRPr="0036226B">
        <w:rPr>
          <w:rFonts w:ascii="Arial" w:hAnsi="Arial" w:cs="Arial"/>
          <w:sz w:val="16"/>
          <w:szCs w:val="16"/>
        </w:rPr>
        <w:t xml:space="preserve">januarjem 2025 stopila v veljavo nova Uredba o standardni klasifikaciji dejavnosti – SKD 2025, Standardna klasifikacija dejavnosti (v nadaljnjem besedilu: SKD 2025) je obvezen nacionalni standard za evidentiranje, zbiranje, obdelovanje, analiziranje, posredovanje in izkazovanje podatkov, pomembnih za spremljanje stanj in gibanj na ekonomskem in socialnem področju ter na področju okolja in naravnih virov. SKD se uporablja za določanje dejavnosti in za razvrščanje poslovnih subjektov in </w:t>
      </w:r>
      <w:r w:rsidRPr="0036226B">
        <w:rPr>
          <w:rFonts w:ascii="Tahoma" w:hAnsi="Tahoma" w:cs="Tahoma"/>
          <w:sz w:val="16"/>
          <w:szCs w:val="16"/>
        </w:rPr>
        <w:t xml:space="preserve">njihovih delov za potrebe različnih uradnih in drugih administrativnih podatkovnih zbirk ter za potrebe statistike in analitike v državi in na mednarodni ravni. Poslovni subjekti (npr. d.o.o., </w:t>
      </w:r>
      <w:proofErr w:type="spellStart"/>
      <w:r w:rsidRPr="0036226B">
        <w:rPr>
          <w:rFonts w:ascii="Tahoma" w:hAnsi="Tahoma" w:cs="Tahoma"/>
          <w:sz w:val="16"/>
          <w:szCs w:val="16"/>
        </w:rPr>
        <w:t>d.d</w:t>
      </w:r>
      <w:proofErr w:type="spellEnd"/>
      <w:r w:rsidRPr="0036226B">
        <w:rPr>
          <w:rFonts w:ascii="Tahoma" w:hAnsi="Tahoma" w:cs="Tahoma"/>
          <w:sz w:val="16"/>
          <w:szCs w:val="16"/>
        </w:rPr>
        <w:t xml:space="preserve">., društva, zavodi), ki imajo dejavnosti določene v ustanovitvenem aktu, morajo dejavnosti uskladiti s SKD 2025 ob prvi spremembi ustanovitvenega akta. Pravočasna uskladitev vaših dejavnosti s SKD 2025 je pomembna, saj Zakon o preprečevanju dela in zaposlovanja na črno prepoveduje opravljanje dejavnosti ali dela, ki ni skladno z določeno oziroma registrirano dejavnostjo. </w:t>
      </w:r>
    </w:p>
    <w:p w14:paraId="49442356" w14:textId="1A679B3A" w:rsidR="00532746" w:rsidRPr="00532746" w:rsidRDefault="0036226B" w:rsidP="00532746">
      <w:pPr>
        <w:autoSpaceDE w:val="0"/>
        <w:autoSpaceDN w:val="0"/>
        <w:adjustRightInd w:val="0"/>
        <w:spacing w:after="0" w:line="240" w:lineRule="auto"/>
        <w:rPr>
          <w:rFonts w:ascii="Tahoma" w:hAnsi="Tahoma" w:cs="Tahoma"/>
          <w:color w:val="000000"/>
          <w:sz w:val="24"/>
          <w:szCs w:val="24"/>
        </w:rPr>
      </w:pPr>
      <w:r w:rsidRPr="0036226B">
        <w:rPr>
          <w:rFonts w:ascii="Tahoma" w:hAnsi="Tahoma" w:cs="Tahoma"/>
          <w:color w:val="000000"/>
          <w:sz w:val="16"/>
          <w:szCs w:val="16"/>
        </w:rPr>
        <w:t xml:space="preserve">Opravljanje tržne dejavnosti javnih zavodov je opredeljeno tudi v Zakonu o javnih financah - ZJF, in sicer lahko javni zavod prodajo blaga in storitev na trgu izvaja le, če z izvajanjem le-te zagotovi najmanj pokritje vseh s to dejavnostjo povezanih odhodkov. Če javni zavod opravlja prodajo blaga in storitev na trgu, mora biti cena teh storitev in blaga določena tako, da so vanjo všteti vsi stroški, ki so povezani s prodajo blaga in storitev na trgu ter se nanašajo na izdatke za blago in storitve, investicije in investicijsko vzdrževanje, amortizacijo ter stroške dela. Zakon o računovodstvu – ZR v 9. členu določa, da morajo proračunski uporabniki v poslovnih knjigah in poročilih zagotavljati ločeno spremljanje poslovanja in prikaz izida poslovanja s sredstvi javnih financ in drugih sredstev za opravljanje javne službe od spremljanja poslovanja s sredstvi, pridobljenimi iz naslova prodaje blaga in storitev na trgu. Zagotavljati morajo tudi možnost ocenjevanja namembnosti, gospodarnosti in učinkovitosti porabe sredstev iz javnih financ. Nadalje 16. člen določa, da proračunski uporabniki odhodke izkazujejo glede na vrsto dejavnosti, na katero se nanašajo. Razčlenjujejo jih na odhodke, ki se nanašajo na opravljanje javne službe in odhodke, ki se nanašajo na ustvarjanje prihodkov na trgu. Skladno z določbo 17. člena pa so proračunski uporabniki dolžni izkazovati prihodke po vrstah in namenih iz naslova opravljanja javne službe, iz naslova prodaje blaga in storitev na trgu in drugih virov. </w:t>
      </w:r>
    </w:p>
    <w:p w14:paraId="1A90840C" w14:textId="560C6445" w:rsidR="0036226B" w:rsidRDefault="00532746" w:rsidP="00532746">
      <w:pPr>
        <w:pStyle w:val="Sprotnaopomba-besedilo"/>
      </w:pPr>
      <w:r w:rsidRPr="00532746">
        <w:rPr>
          <w:rFonts w:ascii="Tahoma" w:hAnsi="Tahoma" w:cs="Tahoma"/>
          <w:color w:val="000000"/>
          <w:sz w:val="16"/>
          <w:szCs w:val="16"/>
        </w:rPr>
        <w:t xml:space="preserve">V začetku meseca februarja 2022 je v veljavo stopil Pravilnik o spremembah in dopolnitvah Pravilnika o postopkih za izvrševanje proračuna Republike Slovenije (Uradni list RS, št. 11/22; v nadaljevanju: Pravilnik). Pravilnik je določil novo poglavje »6.3.1.a Usmeritve za opravljanje tržne dejavnosti«, z dvema novima določiloma, in sicer 119.a in 119.b člen. V 24. členu Pravilnika je občinam naložil, da do konca leta 2023 uskladijo akte o ustanovitvi javnih zavodov z novim 119.a členom Pravilnika, ki pravi, da mora akt o ustanovitvi posrednega uporabnika državnega proračuna, ki je javni zavod in ki poleg javne službe opravlja tudi prodajo blaga in storitev na trgu, vsebovati določbo, da javni zavod prodajo blaga in storitev na trgu lahko izvaja le, če bo z izvajanjem te zagotovil najmanj pokritje vseh s to dejavnostjo povezanih odhodkov. Drugi odstavek 1. člena Pravilnika pa določa, da se določbe tega Pravilnika smiselno uporabljajo tudi za občine. V 25. členu Pravilnika je javnim zavodom naložil, da v roku šestih mesecev od uveljavitve Pravilnika, tj. </w:t>
      </w:r>
      <w:r w:rsidRPr="00532746">
        <w:rPr>
          <w:rFonts w:ascii="Arial" w:hAnsi="Arial" w:cs="Arial"/>
          <w:color w:val="000000"/>
          <w:sz w:val="16"/>
          <w:szCs w:val="16"/>
        </w:rPr>
        <w:t xml:space="preserve">do sredine avgusta 2022, uveljavijo cenik iz novega 119.b člena Pravilnika. Pravilnik je bil objavljen v Uradnem listu RS št. 11/2022 dne 28. 1. 2022 in je stopil v veljavo petnajsti dan po objavi, tj. 12. 2. 2022. Glede na določbo 3. odstavka 119.b člena Pravilnika cenik za opravljanje prodaje blaga in storitev na trgu sprejme organ, pristojen za sprejem finančnega načrta javnega zavoda, v primeru šole in vrtca je skladno z 30. členom Zakona o zavodih ta organ svet zavoda. </w:t>
      </w:r>
      <w:r w:rsidR="0036226B" w:rsidRPr="0036226B">
        <w:rPr>
          <w:rFonts w:ascii="Tahoma" w:hAnsi="Tahoma" w:cs="Tahoma"/>
          <w:color w:val="000000"/>
          <w:sz w:val="16"/>
          <w:szCs w:val="16"/>
        </w:rPr>
        <w:t xml:space="preserve">državnega proračuna, ki je javni zavod in ki poleg javne službe opravlja tudi prodajo blaga in storitev na trgu, vsebovati določbo, da javni zavod prodajo blaga in storitev na trgu lahko izvaja le, če bo z izvajanjem te zagotovil najmanj pokritje vseh s to dejavnostjo povezanih odhodkov. Drugi odstavek 1. člena Pravilnika pa določa, da se določbe tega Pravilnika smiselno uporabljajo tudi za občine. V 25. členu Pravilnika je javnim zavodom naložil, da v roku šestih mesecev od uveljavitve Pravilnika, tj. </w:t>
      </w:r>
      <w:r w:rsidR="0036226B" w:rsidRPr="0036226B">
        <w:rPr>
          <w:rFonts w:ascii="Arial" w:hAnsi="Arial" w:cs="Arial"/>
          <w:color w:val="000000"/>
          <w:sz w:val="16"/>
          <w:szCs w:val="16"/>
        </w:rPr>
        <w:t>do sredine avgusta 2022, uveljavijo cenik iz novega 119.b člena Pravilnika. Pravilnik je bil objavljen v Uradnem listu RS št. 11/2022 dne 28. 1. 2022 in je stopil v veljavo petnajsti dan po objavi, tj. 12. 2. 2022. Glede na določbo 3. odstavka 119.b člena Pravilnika cenik za opravljanje prodaje blaga in storitev na trgu sprejme organ, pristojen za sprejem finančnega načrta javnega zavoda, v primeru šole in vrtca je skladno z 30. členom Zakona o zavodih ta organ svet zavoda.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26202"/>
    <w:multiLevelType w:val="hybridMultilevel"/>
    <w:tmpl w:val="80F6BEF8"/>
    <w:lvl w:ilvl="0" w:tplc="594A0682">
      <w:start w:val="5"/>
      <w:numFmt w:val="bullet"/>
      <w:lvlText w:val="-"/>
      <w:lvlJc w:val="left"/>
      <w:pPr>
        <w:ind w:left="720" w:hanging="360"/>
      </w:pPr>
      <w:rPr>
        <w:rFonts w:ascii="Tahoma" w:eastAsia="Times New Roman" w:hAnsi="Tahoma" w:cs="Tahoma" w:hint="default"/>
      </w:rPr>
    </w:lvl>
    <w:lvl w:ilvl="1" w:tplc="BAF6F156">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876922"/>
    <w:multiLevelType w:val="hybridMultilevel"/>
    <w:tmpl w:val="43CAF706"/>
    <w:lvl w:ilvl="0" w:tplc="93127D2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57D2C21"/>
    <w:multiLevelType w:val="hybridMultilevel"/>
    <w:tmpl w:val="6C7648DA"/>
    <w:lvl w:ilvl="0" w:tplc="FC0C1F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5924EC9"/>
    <w:multiLevelType w:val="multilevel"/>
    <w:tmpl w:val="6AF25C9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sz w:val="24"/>
        <w:szCs w:val="24"/>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5CA3D4B"/>
    <w:multiLevelType w:val="hybridMultilevel"/>
    <w:tmpl w:val="011CFB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4AD98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C8632B2"/>
    <w:multiLevelType w:val="hybridMultilevel"/>
    <w:tmpl w:val="8D206DC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6E73C6"/>
    <w:multiLevelType w:val="hybridMultilevel"/>
    <w:tmpl w:val="1C625EF6"/>
    <w:lvl w:ilvl="0" w:tplc="DF926102">
      <w:start w:val="1"/>
      <w:numFmt w:val="decimal"/>
      <w:lvlText w:val="(%1)"/>
      <w:lvlJc w:val="left"/>
      <w:pPr>
        <w:ind w:left="360" w:hanging="360"/>
      </w:pPr>
      <w:rPr>
        <w:rFonts w:hint="default"/>
        <w:color w:val="auto"/>
      </w:rPr>
    </w:lvl>
    <w:lvl w:ilvl="1" w:tplc="827C6CEA">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E7D0A6E"/>
    <w:multiLevelType w:val="hybridMultilevel"/>
    <w:tmpl w:val="2A7E90AE"/>
    <w:lvl w:ilvl="0" w:tplc="48264994">
      <w:start w:val="1"/>
      <w:numFmt w:val="lowerLetter"/>
      <w:lvlText w:val="%1)"/>
      <w:lvlJc w:val="left"/>
      <w:pPr>
        <w:ind w:left="360" w:hanging="360"/>
      </w:pPr>
      <w:rPr>
        <w:rFonts w:hint="default"/>
        <w:sz w:val="24"/>
        <w:u w:val="none"/>
      </w:rPr>
    </w:lvl>
    <w:lvl w:ilvl="1" w:tplc="04240001">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0AC3A9E"/>
    <w:multiLevelType w:val="hybridMultilevel"/>
    <w:tmpl w:val="FA981A9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54C3418"/>
    <w:multiLevelType w:val="hybridMultilevel"/>
    <w:tmpl w:val="E594DE30"/>
    <w:lvl w:ilvl="0" w:tplc="65303CC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7BF2730"/>
    <w:multiLevelType w:val="hybridMultilevel"/>
    <w:tmpl w:val="5B729EB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86508E2"/>
    <w:multiLevelType w:val="hybridMultilevel"/>
    <w:tmpl w:val="D60E6246"/>
    <w:lvl w:ilvl="0" w:tplc="83CA589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8AB03D5"/>
    <w:multiLevelType w:val="hybridMultilevel"/>
    <w:tmpl w:val="59A0EA0A"/>
    <w:lvl w:ilvl="0" w:tplc="B8A66C5A">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99239FD"/>
    <w:multiLevelType w:val="hybridMultilevel"/>
    <w:tmpl w:val="D3A28018"/>
    <w:lvl w:ilvl="0" w:tplc="C916F9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B595343"/>
    <w:multiLevelType w:val="hybridMultilevel"/>
    <w:tmpl w:val="21589F4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F3A1CB9"/>
    <w:multiLevelType w:val="multilevel"/>
    <w:tmpl w:val="3C46B75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16711CB"/>
    <w:multiLevelType w:val="multilevel"/>
    <w:tmpl w:val="66843EE6"/>
    <w:lvl w:ilvl="0">
      <w:start w:val="1"/>
      <w:numFmt w:val="decimal"/>
      <w:lvlText w:val="%1."/>
      <w:lvlJc w:val="left"/>
      <w:pPr>
        <w:ind w:left="360" w:hanging="360"/>
      </w:pPr>
      <w:rPr>
        <w:rFonts w:hint="default"/>
      </w:rPr>
    </w:lvl>
    <w:lvl w:ilvl="1">
      <w:start w:val="1"/>
      <w:numFmt w:val="decimal"/>
      <w:lvlText w:val="%1.%2."/>
      <w:lvlJc w:val="left"/>
      <w:pPr>
        <w:ind w:left="71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22A4E14"/>
    <w:multiLevelType w:val="hybridMultilevel"/>
    <w:tmpl w:val="1C403856"/>
    <w:lvl w:ilvl="0" w:tplc="5E160F6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22BE08E6"/>
    <w:multiLevelType w:val="hybridMultilevel"/>
    <w:tmpl w:val="965A862A"/>
    <w:lvl w:ilvl="0" w:tplc="424E39C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26C22085"/>
    <w:multiLevelType w:val="hybridMultilevel"/>
    <w:tmpl w:val="84A2AB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7773ED7"/>
    <w:multiLevelType w:val="hybridMultilevel"/>
    <w:tmpl w:val="F61E5CDC"/>
    <w:lvl w:ilvl="0" w:tplc="EE0E521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2B516C17"/>
    <w:multiLevelType w:val="hybridMultilevel"/>
    <w:tmpl w:val="D41A84D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2C0B5F90"/>
    <w:multiLevelType w:val="hybridMultilevel"/>
    <w:tmpl w:val="6136DF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E64C93"/>
    <w:multiLevelType w:val="hybridMultilevel"/>
    <w:tmpl w:val="33F4A11E"/>
    <w:lvl w:ilvl="0" w:tplc="5D90E95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0240D1F"/>
    <w:multiLevelType w:val="hybridMultilevel"/>
    <w:tmpl w:val="B6BCC87A"/>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3A87B65"/>
    <w:multiLevelType w:val="hybridMultilevel"/>
    <w:tmpl w:val="12B0637A"/>
    <w:lvl w:ilvl="0" w:tplc="B07C1A7A">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3E347C7"/>
    <w:multiLevelType w:val="hybridMultilevel"/>
    <w:tmpl w:val="BCFA5B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540142C"/>
    <w:multiLevelType w:val="hybridMultilevel"/>
    <w:tmpl w:val="08C8254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35F5268A"/>
    <w:multiLevelType w:val="hybridMultilevel"/>
    <w:tmpl w:val="52F289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92A435D"/>
    <w:multiLevelType w:val="hybridMultilevel"/>
    <w:tmpl w:val="593A637C"/>
    <w:lvl w:ilvl="0" w:tplc="53AAF82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39861848"/>
    <w:multiLevelType w:val="hybridMultilevel"/>
    <w:tmpl w:val="FDDC6586"/>
    <w:lvl w:ilvl="0" w:tplc="1A90830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3A226DEB"/>
    <w:multiLevelType w:val="hybridMultilevel"/>
    <w:tmpl w:val="6A189B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AF87785"/>
    <w:multiLevelType w:val="hybridMultilevel"/>
    <w:tmpl w:val="79CC1E84"/>
    <w:lvl w:ilvl="0" w:tplc="30CA4104">
      <w:start w:val="1"/>
      <w:numFmt w:val="decimal"/>
      <w:lvlText w:val="(%1)"/>
      <w:lvlJc w:val="left"/>
      <w:pPr>
        <w:ind w:left="360" w:hanging="360"/>
      </w:pPr>
      <w:rPr>
        <w:rFonts w:hint="default"/>
        <w:b w:val="0"/>
        <w:color w:val="auto"/>
        <w:sz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3B0C09B1"/>
    <w:multiLevelType w:val="hybridMultilevel"/>
    <w:tmpl w:val="6AEC3C76"/>
    <w:lvl w:ilvl="0" w:tplc="04240017">
      <w:start w:val="1"/>
      <w:numFmt w:val="lowerLetter"/>
      <w:lvlText w:val="%1)"/>
      <w:lvlJc w:val="left"/>
      <w:pPr>
        <w:ind w:left="360" w:hanging="360"/>
      </w:pPr>
      <w:rPr>
        <w:rFonts w:hint="default"/>
      </w:rPr>
    </w:lvl>
    <w:lvl w:ilvl="1" w:tplc="04240001">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3B306B92"/>
    <w:multiLevelType w:val="hybridMultilevel"/>
    <w:tmpl w:val="1348169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E46450C"/>
    <w:multiLevelType w:val="hybridMultilevel"/>
    <w:tmpl w:val="D9901526"/>
    <w:lvl w:ilvl="0" w:tplc="15C0B1DC">
      <w:start w:val="1"/>
      <w:numFmt w:val="decimal"/>
      <w:lvlText w:val="(%1)"/>
      <w:lvlJc w:val="left"/>
      <w:pPr>
        <w:ind w:left="360" w:hanging="36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3FD47310"/>
    <w:multiLevelType w:val="hybridMultilevel"/>
    <w:tmpl w:val="0214FD20"/>
    <w:lvl w:ilvl="0" w:tplc="D6AC3E0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42B25A4C"/>
    <w:multiLevelType w:val="hybridMultilevel"/>
    <w:tmpl w:val="1478A024"/>
    <w:lvl w:ilvl="0" w:tplc="BE9AC758">
      <w:start w:val="1"/>
      <w:numFmt w:val="decimal"/>
      <w:lvlText w:val="%1."/>
      <w:lvlJc w:val="left"/>
      <w:pPr>
        <w:ind w:left="420" w:hanging="360"/>
      </w:pPr>
      <w:rPr>
        <w:rFonts w:hint="default"/>
        <w:b w:val="0"/>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39" w15:restartNumberingAfterBreak="0">
    <w:nsid w:val="45756EF5"/>
    <w:multiLevelType w:val="hybridMultilevel"/>
    <w:tmpl w:val="F72C01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7445213"/>
    <w:multiLevelType w:val="hybridMultilevel"/>
    <w:tmpl w:val="CA4A0F9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1" w15:restartNumberingAfterBreak="0">
    <w:nsid w:val="47FA07BF"/>
    <w:multiLevelType w:val="multilevel"/>
    <w:tmpl w:val="EF8677BA"/>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49EF0DEC"/>
    <w:multiLevelType w:val="hybridMultilevel"/>
    <w:tmpl w:val="83F26F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B1C33A8"/>
    <w:multiLevelType w:val="hybridMultilevel"/>
    <w:tmpl w:val="EC24C2FA"/>
    <w:lvl w:ilvl="0" w:tplc="FDAC5EF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B9E3874"/>
    <w:multiLevelType w:val="hybridMultilevel"/>
    <w:tmpl w:val="E6C48E2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4DAD1904"/>
    <w:multiLevelType w:val="hybridMultilevel"/>
    <w:tmpl w:val="232E1F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EDF7E7F"/>
    <w:multiLevelType w:val="hybridMultilevel"/>
    <w:tmpl w:val="252EB42C"/>
    <w:lvl w:ilvl="0" w:tplc="04240017">
      <w:start w:val="1"/>
      <w:numFmt w:val="lowerLetter"/>
      <w:lvlText w:val="%1)"/>
      <w:lvlJc w:val="left"/>
      <w:pPr>
        <w:ind w:left="360" w:hanging="360"/>
      </w:pPr>
      <w:rPr>
        <w:rFonts w:hint="default"/>
      </w:rPr>
    </w:lvl>
    <w:lvl w:ilvl="1" w:tplc="04240001">
      <w:start w:val="1"/>
      <w:numFmt w:val="bullet"/>
      <w:lvlText w:val=""/>
      <w:lvlJc w:val="left"/>
      <w:pPr>
        <w:ind w:left="72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509358B8"/>
    <w:multiLevelType w:val="hybridMultilevel"/>
    <w:tmpl w:val="93B4E4B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8" w15:restartNumberingAfterBreak="0">
    <w:nsid w:val="53EC3BA3"/>
    <w:multiLevelType w:val="hybridMultilevel"/>
    <w:tmpl w:val="0D549C14"/>
    <w:lvl w:ilvl="0" w:tplc="B180144C">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A51123C"/>
    <w:multiLevelType w:val="hybridMultilevel"/>
    <w:tmpl w:val="D11473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C5A2DB1"/>
    <w:multiLevelType w:val="hybridMultilevel"/>
    <w:tmpl w:val="369C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D734391"/>
    <w:multiLevelType w:val="hybridMultilevel"/>
    <w:tmpl w:val="1BE0CB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EBF0B77"/>
    <w:multiLevelType w:val="hybridMultilevel"/>
    <w:tmpl w:val="9FA4CB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EF93113"/>
    <w:multiLevelType w:val="hybridMultilevel"/>
    <w:tmpl w:val="082E14E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4" w15:restartNumberingAfterBreak="0">
    <w:nsid w:val="6220370F"/>
    <w:multiLevelType w:val="hybridMultilevel"/>
    <w:tmpl w:val="E440E5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2DB3419"/>
    <w:multiLevelType w:val="hybridMultilevel"/>
    <w:tmpl w:val="7F881ED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6" w15:restartNumberingAfterBreak="0">
    <w:nsid w:val="637F4AC7"/>
    <w:multiLevelType w:val="hybridMultilevel"/>
    <w:tmpl w:val="1186861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6D34298D"/>
    <w:multiLevelType w:val="hybridMultilevel"/>
    <w:tmpl w:val="0AA48040"/>
    <w:lvl w:ilvl="0" w:tplc="CBFACD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8" w15:restartNumberingAfterBreak="0">
    <w:nsid w:val="6ECC44B2"/>
    <w:multiLevelType w:val="hybridMultilevel"/>
    <w:tmpl w:val="E4F8BEC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70F52BF9"/>
    <w:multiLevelType w:val="hybridMultilevel"/>
    <w:tmpl w:val="51FEF10A"/>
    <w:lvl w:ilvl="0" w:tplc="22CC34F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7663162D"/>
    <w:multiLevelType w:val="hybridMultilevel"/>
    <w:tmpl w:val="2D8A806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1" w15:restartNumberingAfterBreak="0">
    <w:nsid w:val="77844C0C"/>
    <w:multiLevelType w:val="hybridMultilevel"/>
    <w:tmpl w:val="40CA0BFC"/>
    <w:lvl w:ilvl="0" w:tplc="18C8266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77C9385B"/>
    <w:multiLevelType w:val="hybridMultilevel"/>
    <w:tmpl w:val="FA9A8E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7D44188"/>
    <w:multiLevelType w:val="hybridMultilevel"/>
    <w:tmpl w:val="A502E0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9592B17"/>
    <w:multiLevelType w:val="hybridMultilevel"/>
    <w:tmpl w:val="972CF05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5" w15:restartNumberingAfterBreak="0">
    <w:nsid w:val="79D11A80"/>
    <w:multiLevelType w:val="hybridMultilevel"/>
    <w:tmpl w:val="57F4BA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A3F14F6"/>
    <w:multiLevelType w:val="hybridMultilevel"/>
    <w:tmpl w:val="74869D60"/>
    <w:lvl w:ilvl="0" w:tplc="93FA486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7" w15:restartNumberingAfterBreak="0">
    <w:nsid w:val="7C38540F"/>
    <w:multiLevelType w:val="hybridMultilevel"/>
    <w:tmpl w:val="3016302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8" w15:restartNumberingAfterBreak="0">
    <w:nsid w:val="7CD37CA4"/>
    <w:multiLevelType w:val="hybridMultilevel"/>
    <w:tmpl w:val="C7605DCC"/>
    <w:lvl w:ilvl="0" w:tplc="FF6EE14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9" w15:restartNumberingAfterBreak="0">
    <w:nsid w:val="7FEC4C74"/>
    <w:multiLevelType w:val="hybridMultilevel"/>
    <w:tmpl w:val="2F90330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762453929">
    <w:abstractNumId w:val="17"/>
  </w:num>
  <w:num w:numId="2" w16cid:durableId="492841331">
    <w:abstractNumId w:val="15"/>
  </w:num>
  <w:num w:numId="3" w16cid:durableId="1477137507">
    <w:abstractNumId w:val="45"/>
  </w:num>
  <w:num w:numId="4" w16cid:durableId="1730760548">
    <w:abstractNumId w:val="60"/>
  </w:num>
  <w:num w:numId="5" w16cid:durableId="359939410">
    <w:abstractNumId w:val="53"/>
  </w:num>
  <w:num w:numId="6" w16cid:durableId="1038551016">
    <w:abstractNumId w:val="55"/>
  </w:num>
  <w:num w:numId="7" w16cid:durableId="433281907">
    <w:abstractNumId w:val="13"/>
  </w:num>
  <w:num w:numId="8" w16cid:durableId="878786864">
    <w:abstractNumId w:val="2"/>
  </w:num>
  <w:num w:numId="9" w16cid:durableId="821041787">
    <w:abstractNumId w:val="10"/>
  </w:num>
  <w:num w:numId="10" w16cid:durableId="466749426">
    <w:abstractNumId w:val="57"/>
  </w:num>
  <w:num w:numId="11" w16cid:durableId="215971470">
    <w:abstractNumId w:val="36"/>
  </w:num>
  <w:num w:numId="12" w16cid:durableId="1805075215">
    <w:abstractNumId w:val="49"/>
  </w:num>
  <w:num w:numId="13" w16cid:durableId="196431710">
    <w:abstractNumId w:val="26"/>
  </w:num>
  <w:num w:numId="14" w16cid:durableId="1188835654">
    <w:abstractNumId w:val="65"/>
  </w:num>
  <w:num w:numId="15" w16cid:durableId="1174951436">
    <w:abstractNumId w:val="61"/>
  </w:num>
  <w:num w:numId="16" w16cid:durableId="1947930824">
    <w:abstractNumId w:val="32"/>
  </w:num>
  <w:num w:numId="17" w16cid:durableId="1791238410">
    <w:abstractNumId w:val="4"/>
  </w:num>
  <w:num w:numId="18" w16cid:durableId="2100131159">
    <w:abstractNumId w:val="21"/>
  </w:num>
  <w:num w:numId="19" w16cid:durableId="1448887877">
    <w:abstractNumId w:val="62"/>
  </w:num>
  <w:num w:numId="20" w16cid:durableId="1619095257">
    <w:abstractNumId w:val="30"/>
  </w:num>
  <w:num w:numId="21" w16cid:durableId="830098431">
    <w:abstractNumId w:val="1"/>
  </w:num>
  <w:num w:numId="22" w16cid:durableId="2024163331">
    <w:abstractNumId w:val="14"/>
  </w:num>
  <w:num w:numId="23" w16cid:durableId="884293996">
    <w:abstractNumId w:val="33"/>
  </w:num>
  <w:num w:numId="24" w16cid:durableId="488401329">
    <w:abstractNumId w:val="12"/>
  </w:num>
  <w:num w:numId="25" w16cid:durableId="550580858">
    <w:abstractNumId w:val="42"/>
  </w:num>
  <w:num w:numId="26" w16cid:durableId="934509683">
    <w:abstractNumId w:val="68"/>
  </w:num>
  <w:num w:numId="27" w16cid:durableId="2053990440">
    <w:abstractNumId w:val="66"/>
  </w:num>
  <w:num w:numId="28" w16cid:durableId="1007752473">
    <w:abstractNumId w:val="7"/>
  </w:num>
  <w:num w:numId="29" w16cid:durableId="1985431836">
    <w:abstractNumId w:val="59"/>
  </w:num>
  <w:num w:numId="30" w16cid:durableId="1546142094">
    <w:abstractNumId w:val="35"/>
  </w:num>
  <w:num w:numId="31" w16cid:durableId="180094061">
    <w:abstractNumId w:val="37"/>
  </w:num>
  <w:num w:numId="32" w16cid:durableId="708919361">
    <w:abstractNumId w:val="31"/>
  </w:num>
  <w:num w:numId="33" w16cid:durableId="184708073">
    <w:abstractNumId w:val="19"/>
  </w:num>
  <w:num w:numId="34" w16cid:durableId="619607107">
    <w:abstractNumId w:val="39"/>
  </w:num>
  <w:num w:numId="35" w16cid:durableId="1724988387">
    <w:abstractNumId w:val="58"/>
  </w:num>
  <w:num w:numId="36" w16cid:durableId="1970818003">
    <w:abstractNumId w:val="50"/>
  </w:num>
  <w:num w:numId="37" w16cid:durableId="708921328">
    <w:abstractNumId w:val="47"/>
  </w:num>
  <w:num w:numId="38" w16cid:durableId="68115765">
    <w:abstractNumId w:val="67"/>
  </w:num>
  <w:num w:numId="39" w16cid:durableId="1129126935">
    <w:abstractNumId w:val="27"/>
  </w:num>
  <w:num w:numId="40" w16cid:durableId="32778825">
    <w:abstractNumId w:val="18"/>
  </w:num>
  <w:num w:numId="41" w16cid:durableId="633102058">
    <w:abstractNumId w:val="52"/>
  </w:num>
  <w:num w:numId="42" w16cid:durableId="2110083999">
    <w:abstractNumId w:val="44"/>
  </w:num>
  <w:num w:numId="43" w16cid:durableId="852887715">
    <w:abstractNumId w:val="3"/>
  </w:num>
  <w:num w:numId="44" w16cid:durableId="310404800">
    <w:abstractNumId w:val="69"/>
  </w:num>
  <w:num w:numId="45" w16cid:durableId="608895209">
    <w:abstractNumId w:val="41"/>
  </w:num>
  <w:num w:numId="46" w16cid:durableId="1680699474">
    <w:abstractNumId w:val="34"/>
  </w:num>
  <w:num w:numId="47" w16cid:durableId="568266755">
    <w:abstractNumId w:val="20"/>
  </w:num>
  <w:num w:numId="48" w16cid:durableId="1206213815">
    <w:abstractNumId w:val="6"/>
  </w:num>
  <w:num w:numId="49" w16cid:durableId="2117090747">
    <w:abstractNumId w:val="9"/>
  </w:num>
  <w:num w:numId="50" w16cid:durableId="922645422">
    <w:abstractNumId w:val="46"/>
  </w:num>
  <w:num w:numId="51" w16cid:durableId="1881628113">
    <w:abstractNumId w:val="56"/>
  </w:num>
  <w:num w:numId="52" w16cid:durableId="534583727">
    <w:abstractNumId w:val="25"/>
  </w:num>
  <w:num w:numId="53" w16cid:durableId="136841465">
    <w:abstractNumId w:val="22"/>
  </w:num>
  <w:num w:numId="54" w16cid:durableId="1758139036">
    <w:abstractNumId w:val="40"/>
  </w:num>
  <w:num w:numId="55" w16cid:durableId="1445420782">
    <w:abstractNumId w:val="28"/>
  </w:num>
  <w:num w:numId="56" w16cid:durableId="1257447428">
    <w:abstractNumId w:val="54"/>
  </w:num>
  <w:num w:numId="57" w16cid:durableId="772014554">
    <w:abstractNumId w:val="8"/>
  </w:num>
  <w:num w:numId="58" w16cid:durableId="466632332">
    <w:abstractNumId w:val="16"/>
  </w:num>
  <w:num w:numId="59" w16cid:durableId="1322350817">
    <w:abstractNumId w:val="0"/>
  </w:num>
  <w:num w:numId="60" w16cid:durableId="1036541334">
    <w:abstractNumId w:val="43"/>
  </w:num>
  <w:num w:numId="61" w16cid:durableId="1055545554">
    <w:abstractNumId w:val="11"/>
  </w:num>
  <w:num w:numId="62" w16cid:durableId="1937706216">
    <w:abstractNumId w:val="51"/>
  </w:num>
  <w:num w:numId="63" w16cid:durableId="1581793385">
    <w:abstractNumId w:val="24"/>
  </w:num>
  <w:num w:numId="64" w16cid:durableId="985743635">
    <w:abstractNumId w:val="23"/>
  </w:num>
  <w:num w:numId="65" w16cid:durableId="1706831478">
    <w:abstractNumId w:val="5"/>
  </w:num>
  <w:num w:numId="66" w16cid:durableId="1829780596">
    <w:abstractNumId w:val="38"/>
  </w:num>
  <w:num w:numId="67" w16cid:durableId="1349521865">
    <w:abstractNumId w:val="63"/>
  </w:num>
  <w:num w:numId="68" w16cid:durableId="1447845888">
    <w:abstractNumId w:val="29"/>
  </w:num>
  <w:num w:numId="69" w16cid:durableId="1373723193">
    <w:abstractNumId w:val="64"/>
  </w:num>
  <w:num w:numId="70" w16cid:durableId="1122651029">
    <w:abstractNumId w:val="4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52B"/>
    <w:rsid w:val="00001950"/>
    <w:rsid w:val="0001646F"/>
    <w:rsid w:val="00017458"/>
    <w:rsid w:val="00023EC6"/>
    <w:rsid w:val="00026F6E"/>
    <w:rsid w:val="00036AB6"/>
    <w:rsid w:val="0003757F"/>
    <w:rsid w:val="000503C0"/>
    <w:rsid w:val="00050516"/>
    <w:rsid w:val="00052AEB"/>
    <w:rsid w:val="00073C01"/>
    <w:rsid w:val="0008095E"/>
    <w:rsid w:val="000873D0"/>
    <w:rsid w:val="000C00A0"/>
    <w:rsid w:val="000C1701"/>
    <w:rsid w:val="000C3A53"/>
    <w:rsid w:val="000E67C0"/>
    <w:rsid w:val="00131267"/>
    <w:rsid w:val="00161DDE"/>
    <w:rsid w:val="0017524A"/>
    <w:rsid w:val="00177BED"/>
    <w:rsid w:val="001A396D"/>
    <w:rsid w:val="001B77D0"/>
    <w:rsid w:val="001C078D"/>
    <w:rsid w:val="001D0E61"/>
    <w:rsid w:val="001D72D3"/>
    <w:rsid w:val="00207DE1"/>
    <w:rsid w:val="00222754"/>
    <w:rsid w:val="00224B15"/>
    <w:rsid w:val="0022657D"/>
    <w:rsid w:val="00230316"/>
    <w:rsid w:val="002329C3"/>
    <w:rsid w:val="00237F27"/>
    <w:rsid w:val="0025757C"/>
    <w:rsid w:val="0026620D"/>
    <w:rsid w:val="002821E4"/>
    <w:rsid w:val="00292A51"/>
    <w:rsid w:val="00295AE2"/>
    <w:rsid w:val="002D155A"/>
    <w:rsid w:val="002E0BF7"/>
    <w:rsid w:val="002E3D9A"/>
    <w:rsid w:val="002F2882"/>
    <w:rsid w:val="0030092A"/>
    <w:rsid w:val="00322686"/>
    <w:rsid w:val="00360461"/>
    <w:rsid w:val="0036226B"/>
    <w:rsid w:val="00362B20"/>
    <w:rsid w:val="00366A88"/>
    <w:rsid w:val="00393BF5"/>
    <w:rsid w:val="003A266E"/>
    <w:rsid w:val="003C5B59"/>
    <w:rsid w:val="003E4CF0"/>
    <w:rsid w:val="003E69C0"/>
    <w:rsid w:val="003F0339"/>
    <w:rsid w:val="003F5BA0"/>
    <w:rsid w:val="00403579"/>
    <w:rsid w:val="004211E8"/>
    <w:rsid w:val="004347D9"/>
    <w:rsid w:val="0045147E"/>
    <w:rsid w:val="004846F9"/>
    <w:rsid w:val="00485A88"/>
    <w:rsid w:val="00497700"/>
    <w:rsid w:val="004A7280"/>
    <w:rsid w:val="004C05AF"/>
    <w:rsid w:val="004C3669"/>
    <w:rsid w:val="005137DF"/>
    <w:rsid w:val="00520A29"/>
    <w:rsid w:val="00522696"/>
    <w:rsid w:val="00532746"/>
    <w:rsid w:val="00541D54"/>
    <w:rsid w:val="005437E9"/>
    <w:rsid w:val="005555DE"/>
    <w:rsid w:val="005578B5"/>
    <w:rsid w:val="0058678C"/>
    <w:rsid w:val="005948E1"/>
    <w:rsid w:val="005D5517"/>
    <w:rsid w:val="005F2156"/>
    <w:rsid w:val="005F5FD9"/>
    <w:rsid w:val="006006C5"/>
    <w:rsid w:val="00621BFE"/>
    <w:rsid w:val="00623AE3"/>
    <w:rsid w:val="00626BD6"/>
    <w:rsid w:val="006D0E49"/>
    <w:rsid w:val="006E41C7"/>
    <w:rsid w:val="00707F03"/>
    <w:rsid w:val="007366D9"/>
    <w:rsid w:val="007436DF"/>
    <w:rsid w:val="00763B30"/>
    <w:rsid w:val="00765BFC"/>
    <w:rsid w:val="007724FF"/>
    <w:rsid w:val="0077442E"/>
    <w:rsid w:val="00775647"/>
    <w:rsid w:val="007777B8"/>
    <w:rsid w:val="007A5582"/>
    <w:rsid w:val="00810F11"/>
    <w:rsid w:val="0084410A"/>
    <w:rsid w:val="00865F42"/>
    <w:rsid w:val="00892DA7"/>
    <w:rsid w:val="008E4673"/>
    <w:rsid w:val="008F6B5A"/>
    <w:rsid w:val="00911213"/>
    <w:rsid w:val="00911DAD"/>
    <w:rsid w:val="009120F1"/>
    <w:rsid w:val="00935F12"/>
    <w:rsid w:val="00951134"/>
    <w:rsid w:val="0095288F"/>
    <w:rsid w:val="0097149C"/>
    <w:rsid w:val="00973CE5"/>
    <w:rsid w:val="009813E5"/>
    <w:rsid w:val="00986CF5"/>
    <w:rsid w:val="009B327C"/>
    <w:rsid w:val="00A00899"/>
    <w:rsid w:val="00A1113F"/>
    <w:rsid w:val="00A15B12"/>
    <w:rsid w:val="00A24A06"/>
    <w:rsid w:val="00A51BFB"/>
    <w:rsid w:val="00A53867"/>
    <w:rsid w:val="00A5489A"/>
    <w:rsid w:val="00A609DE"/>
    <w:rsid w:val="00A83A26"/>
    <w:rsid w:val="00AA1B80"/>
    <w:rsid w:val="00AA3FE0"/>
    <w:rsid w:val="00AA51E7"/>
    <w:rsid w:val="00AB3CD1"/>
    <w:rsid w:val="00AD2366"/>
    <w:rsid w:val="00AE37D7"/>
    <w:rsid w:val="00AE551C"/>
    <w:rsid w:val="00AF70E6"/>
    <w:rsid w:val="00B149DD"/>
    <w:rsid w:val="00B16667"/>
    <w:rsid w:val="00B20AC2"/>
    <w:rsid w:val="00B44D6F"/>
    <w:rsid w:val="00B7773A"/>
    <w:rsid w:val="00BC1E60"/>
    <w:rsid w:val="00BC54F9"/>
    <w:rsid w:val="00BC6B7F"/>
    <w:rsid w:val="00BE797B"/>
    <w:rsid w:val="00C04394"/>
    <w:rsid w:val="00C16D33"/>
    <w:rsid w:val="00C404E0"/>
    <w:rsid w:val="00C42561"/>
    <w:rsid w:val="00C76D86"/>
    <w:rsid w:val="00C80971"/>
    <w:rsid w:val="00C9130A"/>
    <w:rsid w:val="00CB3DE6"/>
    <w:rsid w:val="00CB573D"/>
    <w:rsid w:val="00CB5E4D"/>
    <w:rsid w:val="00CD1751"/>
    <w:rsid w:val="00CD237F"/>
    <w:rsid w:val="00CF34C7"/>
    <w:rsid w:val="00D0166D"/>
    <w:rsid w:val="00D17BD9"/>
    <w:rsid w:val="00D23DF3"/>
    <w:rsid w:val="00D505F9"/>
    <w:rsid w:val="00D823AB"/>
    <w:rsid w:val="00DB52B5"/>
    <w:rsid w:val="00DC3E73"/>
    <w:rsid w:val="00E23FF4"/>
    <w:rsid w:val="00E40FED"/>
    <w:rsid w:val="00E52A95"/>
    <w:rsid w:val="00E62D23"/>
    <w:rsid w:val="00EA4191"/>
    <w:rsid w:val="00ED5C64"/>
    <w:rsid w:val="00F2152B"/>
    <w:rsid w:val="00F52683"/>
    <w:rsid w:val="00F542F9"/>
    <w:rsid w:val="00F60EE1"/>
    <w:rsid w:val="00FF192B"/>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A1E93"/>
  <w15:docId w15:val="{37F84D09-9AD6-4B2C-BAF0-3BC6125DF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2561"/>
  </w:style>
  <w:style w:type="paragraph" w:styleId="Naslov1">
    <w:name w:val="heading 1"/>
    <w:basedOn w:val="Navaden"/>
    <w:next w:val="Navaden"/>
    <w:link w:val="Naslov1Znak"/>
    <w:qFormat/>
    <w:rsid w:val="001C078D"/>
    <w:pPr>
      <w:keepNext/>
      <w:spacing w:before="240" w:after="60" w:line="240" w:lineRule="auto"/>
      <w:outlineLvl w:val="0"/>
    </w:pPr>
    <w:rPr>
      <w:rFonts w:ascii="Arial" w:eastAsia="Times New Roman" w:hAnsi="Arial" w:cs="Arial"/>
      <w:b/>
      <w:bCs/>
      <w:kern w:val="32"/>
      <w:sz w:val="32"/>
      <w:szCs w:val="32"/>
    </w:rPr>
  </w:style>
  <w:style w:type="paragraph" w:styleId="Naslov3">
    <w:name w:val="heading 3"/>
    <w:basedOn w:val="Navaden"/>
    <w:next w:val="Navaden"/>
    <w:link w:val="Naslov3Znak"/>
    <w:qFormat/>
    <w:rsid w:val="001C078D"/>
    <w:pPr>
      <w:keepNext/>
      <w:spacing w:before="240" w:after="60" w:line="240" w:lineRule="auto"/>
      <w:outlineLvl w:val="2"/>
    </w:pPr>
    <w:rPr>
      <w:rFonts w:ascii="Arial" w:eastAsia="Times New Roman" w:hAnsi="Arial" w:cs="Times New Roman"/>
      <w:b/>
      <w:sz w:val="26"/>
      <w:szCs w:val="20"/>
    </w:rPr>
  </w:style>
  <w:style w:type="paragraph" w:styleId="Naslov4">
    <w:name w:val="heading 4"/>
    <w:basedOn w:val="Navaden"/>
    <w:next w:val="Navaden"/>
    <w:link w:val="Naslov4Znak"/>
    <w:uiPriority w:val="9"/>
    <w:semiHidden/>
    <w:unhideWhenUsed/>
    <w:qFormat/>
    <w:rsid w:val="0022657D"/>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uiPriority w:val="9"/>
    <w:semiHidden/>
    <w:unhideWhenUsed/>
    <w:qFormat/>
    <w:rsid w:val="0022657D"/>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F2152B"/>
    <w:pPr>
      <w:spacing w:after="0" w:line="240" w:lineRule="auto"/>
      <w:ind w:left="708"/>
    </w:pPr>
    <w:rPr>
      <w:rFonts w:ascii="Arial" w:eastAsia="Times New Roman" w:hAnsi="Arial" w:cs="Times New Roman"/>
      <w:szCs w:val="20"/>
    </w:rPr>
  </w:style>
  <w:style w:type="paragraph" w:styleId="Brezrazmikov">
    <w:name w:val="No Spacing"/>
    <w:link w:val="BrezrazmikovZnak"/>
    <w:uiPriority w:val="1"/>
    <w:qFormat/>
    <w:rsid w:val="00F2152B"/>
    <w:pPr>
      <w:spacing w:after="0" w:line="240" w:lineRule="auto"/>
    </w:pPr>
    <w:rPr>
      <w:rFonts w:ascii="Calibri" w:eastAsia="Calibri" w:hAnsi="Calibri" w:cs="Times New Roman"/>
    </w:rPr>
  </w:style>
  <w:style w:type="paragraph" w:styleId="Navadensplet">
    <w:name w:val="Normal (Web)"/>
    <w:basedOn w:val="Navaden"/>
    <w:uiPriority w:val="99"/>
    <w:rsid w:val="00F2152B"/>
    <w:pPr>
      <w:spacing w:after="210" w:line="240" w:lineRule="auto"/>
    </w:pPr>
    <w:rPr>
      <w:rFonts w:ascii="Times New Roman" w:eastAsia="Times New Roman" w:hAnsi="Times New Roman" w:cs="Times New Roman"/>
      <w:color w:val="333333"/>
      <w:sz w:val="18"/>
      <w:szCs w:val="18"/>
      <w:lang w:eastAsia="sl-SI"/>
    </w:rPr>
  </w:style>
  <w:style w:type="character" w:customStyle="1" w:styleId="BrezrazmikovZnak">
    <w:name w:val="Brez razmikov Znak"/>
    <w:link w:val="Brezrazmikov"/>
    <w:uiPriority w:val="1"/>
    <w:rsid w:val="00F2152B"/>
    <w:rPr>
      <w:rFonts w:ascii="Calibri" w:eastAsia="Calibri" w:hAnsi="Calibri" w:cs="Times New Roman"/>
    </w:rPr>
  </w:style>
  <w:style w:type="paragraph" w:styleId="Glava">
    <w:name w:val="header"/>
    <w:basedOn w:val="Navaden"/>
    <w:link w:val="GlavaZnak"/>
    <w:uiPriority w:val="99"/>
    <w:unhideWhenUsed/>
    <w:rsid w:val="00001950"/>
    <w:pPr>
      <w:tabs>
        <w:tab w:val="center" w:pos="4536"/>
        <w:tab w:val="right" w:pos="9072"/>
      </w:tabs>
      <w:spacing w:after="0" w:line="240" w:lineRule="auto"/>
    </w:pPr>
  </w:style>
  <w:style w:type="character" w:customStyle="1" w:styleId="GlavaZnak">
    <w:name w:val="Glava Znak"/>
    <w:basedOn w:val="Privzetapisavaodstavka"/>
    <w:link w:val="Glava"/>
    <w:uiPriority w:val="99"/>
    <w:rsid w:val="00001950"/>
  </w:style>
  <w:style w:type="paragraph" w:styleId="Noga">
    <w:name w:val="footer"/>
    <w:basedOn w:val="Navaden"/>
    <w:link w:val="NogaZnak"/>
    <w:uiPriority w:val="99"/>
    <w:unhideWhenUsed/>
    <w:rsid w:val="00001950"/>
    <w:pPr>
      <w:tabs>
        <w:tab w:val="center" w:pos="4536"/>
        <w:tab w:val="right" w:pos="9072"/>
      </w:tabs>
      <w:spacing w:after="0" w:line="240" w:lineRule="auto"/>
    </w:pPr>
  </w:style>
  <w:style w:type="character" w:customStyle="1" w:styleId="NogaZnak">
    <w:name w:val="Noga Znak"/>
    <w:basedOn w:val="Privzetapisavaodstavka"/>
    <w:link w:val="Noga"/>
    <w:uiPriority w:val="99"/>
    <w:rsid w:val="00001950"/>
  </w:style>
  <w:style w:type="paragraph" w:styleId="Besedilooblaka">
    <w:name w:val="Balloon Text"/>
    <w:basedOn w:val="Navaden"/>
    <w:link w:val="BesedilooblakaZnak"/>
    <w:uiPriority w:val="99"/>
    <w:unhideWhenUsed/>
    <w:rsid w:val="002D155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2D155A"/>
    <w:rPr>
      <w:rFonts w:ascii="Segoe UI" w:hAnsi="Segoe UI" w:cs="Segoe UI"/>
      <w:sz w:val="18"/>
      <w:szCs w:val="18"/>
    </w:rPr>
  </w:style>
  <w:style w:type="table" w:styleId="Tabelamrea">
    <w:name w:val="Table Grid"/>
    <w:basedOn w:val="Navadnatabela"/>
    <w:uiPriority w:val="39"/>
    <w:rsid w:val="00292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1C078D"/>
    <w:rPr>
      <w:rFonts w:ascii="Arial" w:eastAsia="Times New Roman" w:hAnsi="Arial" w:cs="Arial"/>
      <w:b/>
      <w:bCs/>
      <w:kern w:val="32"/>
      <w:sz w:val="32"/>
      <w:szCs w:val="32"/>
    </w:rPr>
  </w:style>
  <w:style w:type="character" w:customStyle="1" w:styleId="Naslov3Znak">
    <w:name w:val="Naslov 3 Znak"/>
    <w:basedOn w:val="Privzetapisavaodstavka"/>
    <w:link w:val="Naslov3"/>
    <w:rsid w:val="001C078D"/>
    <w:rPr>
      <w:rFonts w:ascii="Arial" w:eastAsia="Times New Roman" w:hAnsi="Arial" w:cs="Times New Roman"/>
      <w:b/>
      <w:sz w:val="26"/>
      <w:szCs w:val="20"/>
    </w:rPr>
  </w:style>
  <w:style w:type="paragraph" w:styleId="Naslovpoiljatelja">
    <w:name w:val="envelope return"/>
    <w:basedOn w:val="Navaden"/>
    <w:rsid w:val="001C078D"/>
    <w:pPr>
      <w:spacing w:after="0" w:line="240" w:lineRule="auto"/>
    </w:pPr>
    <w:rPr>
      <w:rFonts w:ascii="Arial MT Black" w:eastAsia="Times New Roman" w:hAnsi="Arial MT Black" w:cs="Times New Roman"/>
      <w:szCs w:val="20"/>
    </w:rPr>
  </w:style>
  <w:style w:type="paragraph" w:styleId="Telobesedila">
    <w:name w:val="Body Text"/>
    <w:basedOn w:val="Navaden"/>
    <w:link w:val="TelobesedilaZnak"/>
    <w:rsid w:val="001C078D"/>
    <w:pPr>
      <w:spacing w:after="0" w:line="240" w:lineRule="auto"/>
      <w:jc w:val="both"/>
    </w:pPr>
    <w:rPr>
      <w:rFonts w:ascii="Arial" w:eastAsia="Times New Roman" w:hAnsi="Arial" w:cs="Times New Roman"/>
      <w:sz w:val="24"/>
      <w:szCs w:val="20"/>
    </w:rPr>
  </w:style>
  <w:style w:type="character" w:customStyle="1" w:styleId="TelobesedilaZnak">
    <w:name w:val="Telo besedila Znak"/>
    <w:basedOn w:val="Privzetapisavaodstavka"/>
    <w:link w:val="Telobesedila"/>
    <w:rsid w:val="001C078D"/>
    <w:rPr>
      <w:rFonts w:ascii="Arial" w:eastAsia="Times New Roman" w:hAnsi="Arial" w:cs="Times New Roman"/>
      <w:sz w:val="24"/>
      <w:szCs w:val="20"/>
    </w:rPr>
  </w:style>
  <w:style w:type="paragraph" w:styleId="Golobesedilo">
    <w:name w:val="Plain Text"/>
    <w:basedOn w:val="Navaden"/>
    <w:link w:val="GolobesediloZnak"/>
    <w:rsid w:val="001C078D"/>
    <w:pPr>
      <w:spacing w:after="0" w:line="240" w:lineRule="auto"/>
    </w:pPr>
    <w:rPr>
      <w:rFonts w:ascii="Courier New" w:eastAsia="Times New Roman" w:hAnsi="Courier New" w:cs="Times New Roman"/>
      <w:sz w:val="20"/>
      <w:szCs w:val="20"/>
    </w:rPr>
  </w:style>
  <w:style w:type="character" w:customStyle="1" w:styleId="GolobesediloZnak">
    <w:name w:val="Golo besedilo Znak"/>
    <w:basedOn w:val="Privzetapisavaodstavka"/>
    <w:link w:val="Golobesedilo"/>
    <w:rsid w:val="001C078D"/>
    <w:rPr>
      <w:rFonts w:ascii="Courier New" w:eastAsia="Times New Roman" w:hAnsi="Courier New" w:cs="Times New Roman"/>
      <w:sz w:val="20"/>
      <w:szCs w:val="20"/>
    </w:rPr>
  </w:style>
  <w:style w:type="paragraph" w:styleId="Telobesedila-zamik">
    <w:name w:val="Body Text Indent"/>
    <w:basedOn w:val="Navaden"/>
    <w:link w:val="Telobesedila-zamikZnak"/>
    <w:rsid w:val="001C078D"/>
    <w:pPr>
      <w:spacing w:after="0" w:line="240" w:lineRule="auto"/>
      <w:ind w:left="456"/>
      <w:jc w:val="both"/>
    </w:pPr>
    <w:rPr>
      <w:rFonts w:ascii="Arial" w:eastAsia="Times New Roman" w:hAnsi="Arial" w:cs="Times New Roman"/>
      <w:b/>
      <w:sz w:val="24"/>
      <w:szCs w:val="20"/>
    </w:rPr>
  </w:style>
  <w:style w:type="character" w:customStyle="1" w:styleId="Telobesedila-zamikZnak">
    <w:name w:val="Telo besedila - zamik Znak"/>
    <w:basedOn w:val="Privzetapisavaodstavka"/>
    <w:link w:val="Telobesedila-zamik"/>
    <w:rsid w:val="001C078D"/>
    <w:rPr>
      <w:rFonts w:ascii="Arial" w:eastAsia="Times New Roman" w:hAnsi="Arial" w:cs="Times New Roman"/>
      <w:b/>
      <w:sz w:val="24"/>
      <w:szCs w:val="20"/>
    </w:rPr>
  </w:style>
  <w:style w:type="paragraph" w:styleId="Telobesedila2">
    <w:name w:val="Body Text 2"/>
    <w:basedOn w:val="Navaden"/>
    <w:link w:val="Telobesedila2Znak"/>
    <w:rsid w:val="001C078D"/>
    <w:pPr>
      <w:spacing w:after="0" w:line="240" w:lineRule="auto"/>
      <w:jc w:val="both"/>
    </w:pPr>
    <w:rPr>
      <w:rFonts w:ascii="Arial" w:eastAsia="Times New Roman" w:hAnsi="Arial" w:cs="Times New Roman"/>
      <w:color w:val="FF0000"/>
      <w:sz w:val="24"/>
      <w:szCs w:val="20"/>
    </w:rPr>
  </w:style>
  <w:style w:type="character" w:customStyle="1" w:styleId="Telobesedila2Znak">
    <w:name w:val="Telo besedila 2 Znak"/>
    <w:basedOn w:val="Privzetapisavaodstavka"/>
    <w:link w:val="Telobesedila2"/>
    <w:rsid w:val="001C078D"/>
    <w:rPr>
      <w:rFonts w:ascii="Arial" w:eastAsia="Times New Roman" w:hAnsi="Arial" w:cs="Times New Roman"/>
      <w:color w:val="FF0000"/>
      <w:sz w:val="24"/>
      <w:szCs w:val="20"/>
    </w:rPr>
  </w:style>
  <w:style w:type="character" w:styleId="tevilkastrani">
    <w:name w:val="page number"/>
    <w:basedOn w:val="Privzetapisavaodstavka"/>
    <w:rsid w:val="001C078D"/>
  </w:style>
  <w:style w:type="paragraph" w:styleId="Konnaopomba-besedilo">
    <w:name w:val="endnote text"/>
    <w:basedOn w:val="Navaden"/>
    <w:link w:val="Konnaopomba-besediloZnak"/>
    <w:rsid w:val="001C078D"/>
    <w:pPr>
      <w:spacing w:after="0" w:line="240" w:lineRule="auto"/>
    </w:pPr>
    <w:rPr>
      <w:rFonts w:ascii="Arial" w:eastAsia="Times New Roman" w:hAnsi="Arial" w:cs="Times New Roman"/>
      <w:sz w:val="20"/>
      <w:szCs w:val="20"/>
    </w:rPr>
  </w:style>
  <w:style w:type="character" w:customStyle="1" w:styleId="Konnaopomba-besediloZnak">
    <w:name w:val="Končna opomba - besedilo Znak"/>
    <w:basedOn w:val="Privzetapisavaodstavka"/>
    <w:link w:val="Konnaopomba-besedilo"/>
    <w:rsid w:val="001C078D"/>
    <w:rPr>
      <w:rFonts w:ascii="Arial" w:eastAsia="Times New Roman" w:hAnsi="Arial" w:cs="Times New Roman"/>
      <w:sz w:val="20"/>
      <w:szCs w:val="20"/>
    </w:rPr>
  </w:style>
  <w:style w:type="character" w:styleId="Konnaopomba-sklic">
    <w:name w:val="endnote reference"/>
    <w:rsid w:val="001C078D"/>
    <w:rPr>
      <w:vertAlign w:val="superscript"/>
    </w:rPr>
  </w:style>
  <w:style w:type="character" w:styleId="Pripombasklic">
    <w:name w:val="annotation reference"/>
    <w:uiPriority w:val="99"/>
    <w:rsid w:val="001C078D"/>
    <w:rPr>
      <w:sz w:val="16"/>
      <w:szCs w:val="16"/>
    </w:rPr>
  </w:style>
  <w:style w:type="paragraph" w:styleId="Pripombabesedilo">
    <w:name w:val="annotation text"/>
    <w:basedOn w:val="Navaden"/>
    <w:link w:val="PripombabesediloZnak"/>
    <w:uiPriority w:val="99"/>
    <w:rsid w:val="001C078D"/>
    <w:pPr>
      <w:spacing w:after="0" w:line="240" w:lineRule="auto"/>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uiPriority w:val="99"/>
    <w:rsid w:val="001C078D"/>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rsid w:val="001C078D"/>
    <w:rPr>
      <w:b/>
      <w:bCs/>
    </w:rPr>
  </w:style>
  <w:style w:type="character" w:customStyle="1" w:styleId="ZadevapripombeZnak">
    <w:name w:val="Zadeva pripombe Znak"/>
    <w:basedOn w:val="PripombabesediloZnak"/>
    <w:link w:val="Zadevapripombe"/>
    <w:uiPriority w:val="99"/>
    <w:rsid w:val="001C078D"/>
    <w:rPr>
      <w:rFonts w:ascii="Arial" w:eastAsia="Times New Roman" w:hAnsi="Arial" w:cs="Times New Roman"/>
      <w:b/>
      <w:bCs/>
      <w:sz w:val="20"/>
      <w:szCs w:val="20"/>
    </w:rPr>
  </w:style>
  <w:style w:type="numbering" w:customStyle="1" w:styleId="Brezseznama1">
    <w:name w:val="Brez seznama1"/>
    <w:next w:val="Brezseznama"/>
    <w:uiPriority w:val="99"/>
    <w:semiHidden/>
    <w:unhideWhenUsed/>
    <w:rsid w:val="00E52A95"/>
  </w:style>
  <w:style w:type="table" w:customStyle="1" w:styleId="Tabelamrea1">
    <w:name w:val="Tabela – mreža1"/>
    <w:basedOn w:val="Navadnatabela"/>
    <w:next w:val="Tabelamrea"/>
    <w:uiPriority w:val="39"/>
    <w:rsid w:val="00E52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E52A95"/>
  </w:style>
  <w:style w:type="table" w:customStyle="1" w:styleId="Tabelamrea2">
    <w:name w:val="Tabela – mreža2"/>
    <w:basedOn w:val="Navadnatabela"/>
    <w:next w:val="Tabelamrea"/>
    <w:uiPriority w:val="39"/>
    <w:rsid w:val="00E52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3">
    <w:name w:val="Brez seznama3"/>
    <w:next w:val="Brezseznama"/>
    <w:uiPriority w:val="99"/>
    <w:semiHidden/>
    <w:unhideWhenUsed/>
    <w:rsid w:val="00E52A95"/>
  </w:style>
  <w:style w:type="table" w:customStyle="1" w:styleId="Tabelamrea3">
    <w:name w:val="Tabela – mreža3"/>
    <w:basedOn w:val="Navadnatabela"/>
    <w:next w:val="Tabelamrea"/>
    <w:uiPriority w:val="39"/>
    <w:rsid w:val="00E52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52A95"/>
    <w:pPr>
      <w:autoSpaceDE w:val="0"/>
      <w:autoSpaceDN w:val="0"/>
      <w:spacing w:after="0" w:line="240" w:lineRule="auto"/>
    </w:pPr>
    <w:rPr>
      <w:rFonts w:ascii="Calibri" w:eastAsia="Times New Roman" w:hAnsi="Calibri" w:cs="Calibri"/>
      <w:color w:val="000000"/>
      <w:sz w:val="24"/>
      <w:szCs w:val="24"/>
      <w:lang w:eastAsia="sl-SI"/>
    </w:rPr>
  </w:style>
  <w:style w:type="character" w:customStyle="1" w:styleId="Naslov4Znak">
    <w:name w:val="Naslov 4 Znak"/>
    <w:basedOn w:val="Privzetapisavaodstavka"/>
    <w:link w:val="Naslov4"/>
    <w:uiPriority w:val="9"/>
    <w:semiHidden/>
    <w:rsid w:val="0022657D"/>
    <w:rPr>
      <w:rFonts w:asciiTheme="majorHAnsi" w:eastAsiaTheme="majorEastAsia" w:hAnsiTheme="majorHAnsi" w:cstheme="majorBidi"/>
      <w:i/>
      <w:iCs/>
      <w:color w:val="2E74B5" w:themeColor="accent1" w:themeShade="BF"/>
    </w:rPr>
  </w:style>
  <w:style w:type="character" w:customStyle="1" w:styleId="Naslov5Znak">
    <w:name w:val="Naslov 5 Znak"/>
    <w:basedOn w:val="Privzetapisavaodstavka"/>
    <w:link w:val="Naslov5"/>
    <w:uiPriority w:val="9"/>
    <w:semiHidden/>
    <w:rsid w:val="0022657D"/>
    <w:rPr>
      <w:rFonts w:asciiTheme="majorHAnsi" w:eastAsiaTheme="majorEastAsia" w:hAnsiTheme="majorHAnsi" w:cstheme="majorBidi"/>
      <w:color w:val="2E74B5" w:themeColor="accent1" w:themeShade="BF"/>
    </w:rPr>
  </w:style>
  <w:style w:type="paragraph" w:styleId="Sprotnaopomba-besedilo">
    <w:name w:val="footnote text"/>
    <w:basedOn w:val="Navaden"/>
    <w:link w:val="Sprotnaopomba-besediloZnak"/>
    <w:uiPriority w:val="99"/>
    <w:semiHidden/>
    <w:unhideWhenUsed/>
    <w:rsid w:val="0036226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6226B"/>
    <w:rPr>
      <w:sz w:val="20"/>
      <w:szCs w:val="20"/>
    </w:rPr>
  </w:style>
  <w:style w:type="character" w:styleId="Sprotnaopomba-sklic">
    <w:name w:val="footnote reference"/>
    <w:basedOn w:val="Privzetapisavaodstavka"/>
    <w:uiPriority w:val="99"/>
    <w:semiHidden/>
    <w:unhideWhenUsed/>
    <w:rsid w:val="003622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66309">
      <w:bodyDiv w:val="1"/>
      <w:marLeft w:val="0"/>
      <w:marRight w:val="0"/>
      <w:marTop w:val="0"/>
      <w:marBottom w:val="0"/>
      <w:divBdr>
        <w:top w:val="none" w:sz="0" w:space="0" w:color="auto"/>
        <w:left w:val="none" w:sz="0" w:space="0" w:color="auto"/>
        <w:bottom w:val="none" w:sz="0" w:space="0" w:color="auto"/>
        <w:right w:val="none" w:sz="0" w:space="0" w:color="auto"/>
      </w:divBdr>
    </w:div>
    <w:div w:id="38356942">
      <w:bodyDiv w:val="1"/>
      <w:marLeft w:val="0"/>
      <w:marRight w:val="0"/>
      <w:marTop w:val="0"/>
      <w:marBottom w:val="0"/>
      <w:divBdr>
        <w:top w:val="none" w:sz="0" w:space="0" w:color="auto"/>
        <w:left w:val="none" w:sz="0" w:space="0" w:color="auto"/>
        <w:bottom w:val="none" w:sz="0" w:space="0" w:color="auto"/>
        <w:right w:val="none" w:sz="0" w:space="0" w:color="auto"/>
      </w:divBdr>
    </w:div>
    <w:div w:id="799811517">
      <w:bodyDiv w:val="1"/>
      <w:marLeft w:val="0"/>
      <w:marRight w:val="0"/>
      <w:marTop w:val="0"/>
      <w:marBottom w:val="0"/>
      <w:divBdr>
        <w:top w:val="none" w:sz="0" w:space="0" w:color="auto"/>
        <w:left w:val="none" w:sz="0" w:space="0" w:color="auto"/>
        <w:bottom w:val="none" w:sz="0" w:space="0" w:color="auto"/>
        <w:right w:val="none" w:sz="0" w:space="0" w:color="auto"/>
      </w:divBdr>
    </w:div>
    <w:div w:id="1017846690">
      <w:bodyDiv w:val="1"/>
      <w:marLeft w:val="0"/>
      <w:marRight w:val="0"/>
      <w:marTop w:val="0"/>
      <w:marBottom w:val="0"/>
      <w:divBdr>
        <w:top w:val="none" w:sz="0" w:space="0" w:color="auto"/>
        <w:left w:val="none" w:sz="0" w:space="0" w:color="auto"/>
        <w:bottom w:val="none" w:sz="0" w:space="0" w:color="auto"/>
        <w:right w:val="none" w:sz="0" w:space="0" w:color="auto"/>
      </w:divBdr>
    </w:div>
    <w:div w:id="1054281273">
      <w:bodyDiv w:val="1"/>
      <w:marLeft w:val="0"/>
      <w:marRight w:val="0"/>
      <w:marTop w:val="0"/>
      <w:marBottom w:val="0"/>
      <w:divBdr>
        <w:top w:val="none" w:sz="0" w:space="0" w:color="auto"/>
        <w:left w:val="none" w:sz="0" w:space="0" w:color="auto"/>
        <w:bottom w:val="none" w:sz="0" w:space="0" w:color="auto"/>
        <w:right w:val="none" w:sz="0" w:space="0" w:color="auto"/>
      </w:divBdr>
    </w:div>
    <w:div w:id="1436754535">
      <w:bodyDiv w:val="1"/>
      <w:marLeft w:val="0"/>
      <w:marRight w:val="0"/>
      <w:marTop w:val="0"/>
      <w:marBottom w:val="0"/>
      <w:divBdr>
        <w:top w:val="none" w:sz="0" w:space="0" w:color="auto"/>
        <w:left w:val="none" w:sz="0" w:space="0" w:color="auto"/>
        <w:bottom w:val="none" w:sz="0" w:space="0" w:color="auto"/>
        <w:right w:val="none" w:sz="0" w:space="0" w:color="auto"/>
      </w:divBdr>
    </w:div>
    <w:div w:id="1490175853">
      <w:bodyDiv w:val="1"/>
      <w:marLeft w:val="0"/>
      <w:marRight w:val="0"/>
      <w:marTop w:val="0"/>
      <w:marBottom w:val="0"/>
      <w:divBdr>
        <w:top w:val="none" w:sz="0" w:space="0" w:color="auto"/>
        <w:left w:val="none" w:sz="0" w:space="0" w:color="auto"/>
        <w:bottom w:val="none" w:sz="0" w:space="0" w:color="auto"/>
        <w:right w:val="none" w:sz="0" w:space="0" w:color="auto"/>
      </w:divBdr>
    </w:div>
    <w:div w:id="1570849291">
      <w:bodyDiv w:val="1"/>
      <w:marLeft w:val="0"/>
      <w:marRight w:val="0"/>
      <w:marTop w:val="0"/>
      <w:marBottom w:val="0"/>
      <w:divBdr>
        <w:top w:val="none" w:sz="0" w:space="0" w:color="auto"/>
        <w:left w:val="none" w:sz="0" w:space="0" w:color="auto"/>
        <w:bottom w:val="none" w:sz="0" w:space="0" w:color="auto"/>
        <w:right w:val="none" w:sz="0" w:space="0" w:color="auto"/>
      </w:divBdr>
    </w:div>
    <w:div w:id="1605652453">
      <w:bodyDiv w:val="1"/>
      <w:marLeft w:val="0"/>
      <w:marRight w:val="0"/>
      <w:marTop w:val="0"/>
      <w:marBottom w:val="0"/>
      <w:divBdr>
        <w:top w:val="none" w:sz="0" w:space="0" w:color="auto"/>
        <w:left w:val="none" w:sz="0" w:space="0" w:color="auto"/>
        <w:bottom w:val="none" w:sz="0" w:space="0" w:color="auto"/>
        <w:right w:val="none" w:sz="0" w:space="0" w:color="auto"/>
      </w:divBdr>
    </w:div>
    <w:div w:id="2096627875">
      <w:bodyDiv w:val="1"/>
      <w:marLeft w:val="0"/>
      <w:marRight w:val="0"/>
      <w:marTop w:val="0"/>
      <w:marBottom w:val="0"/>
      <w:divBdr>
        <w:top w:val="none" w:sz="0" w:space="0" w:color="auto"/>
        <w:left w:val="none" w:sz="0" w:space="0" w:color="auto"/>
        <w:bottom w:val="none" w:sz="0" w:space="0" w:color="auto"/>
        <w:right w:val="none" w:sz="0" w:space="0" w:color="auto"/>
      </w:divBdr>
    </w:div>
    <w:div w:id="2108574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77A784-D828-4143-9AED-14F5021EA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1366</Words>
  <Characters>7788</Characters>
  <Application>Microsoft Office Word</Application>
  <DocSecurity>0</DocSecurity>
  <Lines>64</Lines>
  <Paragraphs>18</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Olaf</dc:creator>
  <cp:lastModifiedBy>Jožica</cp:lastModifiedBy>
  <cp:revision>4</cp:revision>
  <cp:lastPrinted>2026-04-24T09:53:00Z</cp:lastPrinted>
  <dcterms:created xsi:type="dcterms:W3CDTF">2026-05-04T11:31:00Z</dcterms:created>
  <dcterms:modified xsi:type="dcterms:W3CDTF">2026-05-05T08:55:00Z</dcterms:modified>
</cp:coreProperties>
</file>